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5FC75" w14:textId="134F45E0" w:rsidR="00D66A43" w:rsidRDefault="00D66A43" w:rsidP="00D66A43">
      <w:pPr>
        <w:pStyle w:val="Title"/>
        <w:spacing w:line="491" w:lineRule="auto"/>
        <w:ind w:left="2070" w:right="840" w:hanging="188"/>
        <w:jc w:val="center"/>
        <w:rPr>
          <w:spacing w:val="1"/>
        </w:rPr>
      </w:pPr>
      <w:r w:rsidRPr="00264049">
        <w:rPr>
          <w:noProof/>
          <w:color w:val="FF0000"/>
        </w:rPr>
        <w:drawing>
          <wp:anchor distT="0" distB="0" distL="0" distR="0" simplePos="0" relativeHeight="251659264" behindDoc="1" locked="0" layoutInCell="1" allowOverlap="1" wp14:anchorId="5F1CE5AB" wp14:editId="283F45C8">
            <wp:simplePos x="0" y="0"/>
            <wp:positionH relativeFrom="page">
              <wp:posOffset>581025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4049" w:rsidRPr="00264049">
        <w:rPr>
          <w:color w:val="FF0000"/>
        </w:rPr>
        <w:t>DRAFT</w:t>
      </w:r>
      <w:r w:rsidR="00A443DF">
        <w:rPr>
          <w:color w:val="FF0000"/>
        </w:rPr>
        <w:t xml:space="preserve"> </w:t>
      </w:r>
      <w:r w:rsidR="00A443DF" w:rsidRPr="00A443DF">
        <w:t>Special</w:t>
      </w:r>
      <w:r w:rsidRPr="00D66A43">
        <w:t xml:space="preserve"> </w:t>
      </w:r>
      <w:r>
        <w:t>Meeting</w:t>
      </w:r>
      <w:r>
        <w:rPr>
          <w:spacing w:val="4"/>
        </w:rPr>
        <w:t xml:space="preserve"> </w:t>
      </w:r>
      <w:r>
        <w:t>Minutes</w:t>
      </w:r>
    </w:p>
    <w:p w14:paraId="2C67479A" w14:textId="4F6B07DC" w:rsidR="00724900" w:rsidRDefault="00093C58" w:rsidP="00093C58">
      <w:pPr>
        <w:pStyle w:val="Title"/>
        <w:spacing w:line="491" w:lineRule="auto"/>
        <w:ind w:left="1260" w:right="390" w:firstLine="810"/>
      </w:pPr>
      <w:r>
        <w:t xml:space="preserve">Napa County Watershed Information &amp; Conservation Council </w:t>
      </w:r>
    </w:p>
    <w:p w14:paraId="7F1F3AFC" w14:textId="77777777" w:rsidR="00724900" w:rsidRPr="00724900" w:rsidRDefault="00724900" w:rsidP="00724900">
      <w:pPr>
        <w:pStyle w:val="Title"/>
        <w:spacing w:line="491" w:lineRule="auto"/>
        <w:ind w:left="1260" w:right="390" w:firstLine="270"/>
        <w:jc w:val="center"/>
        <w:rPr>
          <w:sz w:val="4"/>
          <w:szCs w:val="4"/>
        </w:rPr>
      </w:pPr>
    </w:p>
    <w:tbl>
      <w:tblPr>
        <w:tblStyle w:val="TableGrid"/>
        <w:tblW w:w="11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1980"/>
        <w:gridCol w:w="2340"/>
        <w:gridCol w:w="4054"/>
        <w:gridCol w:w="86"/>
        <w:gridCol w:w="55"/>
        <w:gridCol w:w="88"/>
      </w:tblGrid>
      <w:tr w:rsidR="00290126" w14:paraId="32D232A9" w14:textId="77777777" w:rsidTr="00876858">
        <w:trPr>
          <w:gridAfter w:val="2"/>
          <w:wAfter w:w="143" w:type="dxa"/>
        </w:trPr>
        <w:tc>
          <w:tcPr>
            <w:tcW w:w="2970" w:type="dxa"/>
          </w:tcPr>
          <w:p w14:paraId="01780C53" w14:textId="569A2582" w:rsidR="00290126" w:rsidRPr="00E0651B" w:rsidRDefault="00290126" w:rsidP="00290126">
            <w:pPr>
              <w:ind w:right="-117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Committee Members</w:t>
            </w:r>
          </w:p>
        </w:tc>
        <w:tc>
          <w:tcPr>
            <w:tcW w:w="1980" w:type="dxa"/>
          </w:tcPr>
          <w:p w14:paraId="757D7596" w14:textId="3DD08922" w:rsidR="00290126" w:rsidRDefault="00290126" w:rsidP="00290126">
            <w:pPr>
              <w:ind w:right="-1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914E67D" w14:textId="66B6A6A1" w:rsidR="00290126" w:rsidRPr="00E0651B" w:rsidRDefault="00290126" w:rsidP="00290126">
            <w:pPr>
              <w:ind w:right="-117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Alternates</w:t>
            </w:r>
          </w:p>
        </w:tc>
        <w:tc>
          <w:tcPr>
            <w:tcW w:w="4140" w:type="dxa"/>
            <w:gridSpan w:val="2"/>
          </w:tcPr>
          <w:p w14:paraId="61DB3D79" w14:textId="1614956A" w:rsidR="00290126" w:rsidRPr="00E0651B" w:rsidRDefault="00290126" w:rsidP="00290126">
            <w:pPr>
              <w:ind w:right="-117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065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County Staff</w:t>
            </w:r>
          </w:p>
        </w:tc>
      </w:tr>
      <w:tr w:rsidR="00290126" w14:paraId="0042D680" w14:textId="77777777" w:rsidTr="00876858">
        <w:trPr>
          <w:gridAfter w:val="3"/>
          <w:wAfter w:w="229" w:type="dxa"/>
        </w:trPr>
        <w:tc>
          <w:tcPr>
            <w:tcW w:w="2970" w:type="dxa"/>
          </w:tcPr>
          <w:p w14:paraId="0FB17D5C" w14:textId="4C37B60E" w:rsidR="00290126" w:rsidRPr="00876858" w:rsidRDefault="00290126" w:rsidP="00290126">
            <w:pPr>
              <w:ind w:right="-1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8">
              <w:rPr>
                <w:rFonts w:ascii="Times New Roman" w:eastAsia="Times New Roman" w:hAnsi="Times New Roman" w:cs="Times New Roman"/>
                <w:sz w:val="24"/>
                <w:szCs w:val="24"/>
              </w:rPr>
              <w:t>Michelle Benvenuto</w:t>
            </w:r>
            <w:r w:rsidR="00093C58" w:rsidRPr="00876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68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(Chair)</w:t>
            </w:r>
            <w:r w:rsidRPr="00876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2722F0C4" w14:textId="64A7E474" w:rsidR="00290126" w:rsidRPr="00876858" w:rsidRDefault="00093C58" w:rsidP="00290126">
            <w:pPr>
              <w:ind w:right="-1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8">
              <w:rPr>
                <w:rFonts w:ascii="Times New Roman" w:eastAsia="Times New Roman" w:hAnsi="Times New Roman" w:cs="Times New Roman"/>
                <w:sz w:val="24"/>
                <w:szCs w:val="24"/>
              </w:rPr>
              <w:t>Jason Lauritsen</w:t>
            </w:r>
          </w:p>
        </w:tc>
        <w:tc>
          <w:tcPr>
            <w:tcW w:w="2340" w:type="dxa"/>
          </w:tcPr>
          <w:p w14:paraId="027B477A" w14:textId="78407669" w:rsidR="00290126" w:rsidRPr="00876858" w:rsidRDefault="00290126" w:rsidP="00876858">
            <w:pPr>
              <w:ind w:left="-295" w:right="-1170" w:firstLine="2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Mariam </w:t>
            </w:r>
            <w:proofErr w:type="spellStart"/>
            <w:r w:rsidRPr="00876858">
              <w:rPr>
                <w:rFonts w:ascii="Times New Roman" w:eastAsia="Times New Roman" w:hAnsi="Times New Roman" w:cs="Times New Roman"/>
                <w:sz w:val="24"/>
                <w:szCs w:val="24"/>
              </w:rPr>
              <w:t>Aboudamous</w:t>
            </w:r>
            <w:proofErr w:type="spellEnd"/>
          </w:p>
        </w:tc>
        <w:tc>
          <w:tcPr>
            <w:tcW w:w="4054" w:type="dxa"/>
          </w:tcPr>
          <w:p w14:paraId="4E71D69B" w14:textId="3C858754" w:rsidR="00093C58" w:rsidRPr="00876858" w:rsidRDefault="00093C58" w:rsidP="00290126">
            <w:pPr>
              <w:ind w:right="-1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858">
              <w:rPr>
                <w:rFonts w:ascii="Times New Roman" w:eastAsia="Times New Roman" w:hAnsi="Times New Roman" w:cs="Times New Roman"/>
                <w:sz w:val="20"/>
                <w:szCs w:val="20"/>
              </w:rPr>
              <w:t>Brian D. Bordona</w:t>
            </w:r>
            <w:r w:rsidR="00876858" w:rsidRPr="0087685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8768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6858">
              <w:rPr>
                <w:rFonts w:ascii="Times New Roman" w:eastAsia="Times New Roman" w:hAnsi="Times New Roman" w:cs="Times New Roman"/>
                <w:sz w:val="20"/>
                <w:szCs w:val="20"/>
              </w:rPr>
              <w:t>Director</w:t>
            </w:r>
          </w:p>
        </w:tc>
      </w:tr>
      <w:tr w:rsidR="00093C58" w14:paraId="5D7C468F" w14:textId="77777777" w:rsidTr="00876858">
        <w:trPr>
          <w:gridAfter w:val="3"/>
          <w:wAfter w:w="229" w:type="dxa"/>
        </w:trPr>
        <w:tc>
          <w:tcPr>
            <w:tcW w:w="2970" w:type="dxa"/>
          </w:tcPr>
          <w:p w14:paraId="44EE3FDB" w14:textId="5AFF1E91" w:rsidR="00093C58" w:rsidRPr="00876858" w:rsidRDefault="00093C58" w:rsidP="00093C58">
            <w:pPr>
              <w:ind w:right="-117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76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Barry Christian </w:t>
            </w:r>
            <w:r w:rsidRPr="008768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(Vice-Chair)</w:t>
            </w:r>
          </w:p>
        </w:tc>
        <w:tc>
          <w:tcPr>
            <w:tcW w:w="1980" w:type="dxa"/>
          </w:tcPr>
          <w:p w14:paraId="031492D3" w14:textId="24E9AA3B" w:rsidR="00093C58" w:rsidRPr="00876858" w:rsidRDefault="00093C58" w:rsidP="00093C58">
            <w:pPr>
              <w:ind w:right="-117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6858">
              <w:rPr>
                <w:rFonts w:ascii="Times New Roman" w:eastAsia="Times New Roman" w:hAnsi="Times New Roman" w:cs="Times New Roman"/>
                <w:sz w:val="24"/>
                <w:szCs w:val="24"/>
              </w:rPr>
              <w:t>Bernie Narvaez</w:t>
            </w:r>
          </w:p>
        </w:tc>
        <w:tc>
          <w:tcPr>
            <w:tcW w:w="2340" w:type="dxa"/>
          </w:tcPr>
          <w:p w14:paraId="47514919" w14:textId="751D31C1" w:rsidR="00093C58" w:rsidRPr="00876858" w:rsidRDefault="00093C58" w:rsidP="00876858">
            <w:pPr>
              <w:ind w:left="-295" w:right="-1170" w:firstLine="295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76858">
              <w:rPr>
                <w:rFonts w:ascii="Times New Roman" w:eastAsia="Times New Roman" w:hAnsi="Times New Roman" w:cs="Times New Roman"/>
                <w:sz w:val="24"/>
                <w:szCs w:val="24"/>
              </w:rPr>
              <w:t>Scott Cooper</w:t>
            </w:r>
          </w:p>
        </w:tc>
        <w:tc>
          <w:tcPr>
            <w:tcW w:w="4054" w:type="dxa"/>
          </w:tcPr>
          <w:p w14:paraId="146E1084" w14:textId="2C9C8CFA" w:rsidR="00093C58" w:rsidRPr="00876858" w:rsidRDefault="00093C58" w:rsidP="00093C58">
            <w:pPr>
              <w:ind w:right="-1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858">
              <w:rPr>
                <w:rFonts w:ascii="Times New Roman" w:eastAsia="Times New Roman" w:hAnsi="Times New Roman" w:cs="Times New Roman"/>
                <w:sz w:val="20"/>
                <w:szCs w:val="20"/>
              </w:rPr>
              <w:t>Thomas Zeleny, County Counsel</w:t>
            </w:r>
          </w:p>
        </w:tc>
      </w:tr>
      <w:tr w:rsidR="00093C58" w14:paraId="01A274CC" w14:textId="77777777" w:rsidTr="00876858">
        <w:trPr>
          <w:gridAfter w:val="3"/>
          <w:wAfter w:w="229" w:type="dxa"/>
        </w:trPr>
        <w:tc>
          <w:tcPr>
            <w:tcW w:w="2970" w:type="dxa"/>
          </w:tcPr>
          <w:p w14:paraId="03ABB50B" w14:textId="560048ED" w:rsidR="00093C58" w:rsidRPr="00876858" w:rsidRDefault="00093C58" w:rsidP="00093C58">
            <w:pPr>
              <w:ind w:right="-1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Tosha </w:t>
            </w:r>
            <w:proofErr w:type="spellStart"/>
            <w:r w:rsidRPr="00876858">
              <w:rPr>
                <w:rFonts w:ascii="Times New Roman" w:eastAsia="Times New Roman" w:hAnsi="Times New Roman" w:cs="Times New Roman"/>
                <w:sz w:val="24"/>
                <w:szCs w:val="24"/>
              </w:rPr>
              <w:t>Comendant</w:t>
            </w:r>
            <w:proofErr w:type="spellEnd"/>
          </w:p>
        </w:tc>
        <w:tc>
          <w:tcPr>
            <w:tcW w:w="1980" w:type="dxa"/>
          </w:tcPr>
          <w:p w14:paraId="6D4D1958" w14:textId="33344FC2" w:rsidR="00093C58" w:rsidRPr="00876858" w:rsidRDefault="00093C58" w:rsidP="00093C58">
            <w:pPr>
              <w:ind w:right="-1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David Oro</w:t>
            </w:r>
          </w:p>
        </w:tc>
        <w:tc>
          <w:tcPr>
            <w:tcW w:w="2340" w:type="dxa"/>
          </w:tcPr>
          <w:p w14:paraId="41D24792" w14:textId="4AB3D3C0" w:rsidR="00093C58" w:rsidRPr="00876858" w:rsidRDefault="00093C58" w:rsidP="00876858">
            <w:pPr>
              <w:ind w:left="-295" w:right="-1170" w:firstLine="2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8">
              <w:rPr>
                <w:rFonts w:ascii="Times New Roman" w:eastAsia="Times New Roman" w:hAnsi="Times New Roman" w:cs="Times New Roman"/>
                <w:sz w:val="24"/>
                <w:szCs w:val="24"/>
              </w:rPr>
              <w:t>Anne Cottrell</w:t>
            </w:r>
          </w:p>
        </w:tc>
        <w:tc>
          <w:tcPr>
            <w:tcW w:w="4054" w:type="dxa"/>
          </w:tcPr>
          <w:p w14:paraId="3B107698" w14:textId="5DED3302" w:rsidR="00876858" w:rsidRPr="00876858" w:rsidRDefault="00093C58" w:rsidP="00093C58">
            <w:pPr>
              <w:ind w:right="-1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858">
              <w:rPr>
                <w:rFonts w:ascii="Times New Roman" w:eastAsia="Times New Roman" w:hAnsi="Times New Roman" w:cs="Times New Roman"/>
                <w:sz w:val="20"/>
                <w:szCs w:val="20"/>
              </w:rPr>
              <w:t>Jamison Crosby, Natural Resource</w:t>
            </w:r>
            <w:r w:rsidR="00876858" w:rsidRPr="00876858">
              <w:rPr>
                <w:rFonts w:ascii="Times New Roman" w:eastAsia="Times New Roman" w:hAnsi="Times New Roman" w:cs="Times New Roman"/>
                <w:sz w:val="20"/>
                <w:szCs w:val="20"/>
              </w:rPr>
              <w:t>s Manager</w:t>
            </w:r>
          </w:p>
        </w:tc>
      </w:tr>
      <w:tr w:rsidR="00093C58" w14:paraId="0AA8150F" w14:textId="77777777" w:rsidTr="00876858">
        <w:trPr>
          <w:gridAfter w:val="3"/>
          <w:wAfter w:w="229" w:type="dxa"/>
        </w:trPr>
        <w:tc>
          <w:tcPr>
            <w:tcW w:w="2970" w:type="dxa"/>
          </w:tcPr>
          <w:p w14:paraId="506765D7" w14:textId="79317392" w:rsidR="00093C58" w:rsidRPr="00876858" w:rsidRDefault="00093C58" w:rsidP="00093C58">
            <w:pPr>
              <w:ind w:right="-1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8">
              <w:rPr>
                <w:rFonts w:ascii="Times New Roman" w:eastAsia="Times New Roman" w:hAnsi="Times New Roman" w:cs="Times New Roman"/>
                <w:sz w:val="24"/>
                <w:szCs w:val="24"/>
              </w:rPr>
              <w:t>Evelyn Denzin</w:t>
            </w:r>
          </w:p>
        </w:tc>
        <w:tc>
          <w:tcPr>
            <w:tcW w:w="1980" w:type="dxa"/>
          </w:tcPr>
          <w:p w14:paraId="29BAB7A2" w14:textId="78E49EE6" w:rsidR="00093C58" w:rsidRPr="00876858" w:rsidRDefault="00093C58" w:rsidP="00093C58">
            <w:pPr>
              <w:ind w:right="-1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8">
              <w:rPr>
                <w:rFonts w:ascii="Times New Roman" w:eastAsia="Times New Roman" w:hAnsi="Times New Roman" w:cs="Times New Roman"/>
                <w:sz w:val="24"/>
                <w:szCs w:val="24"/>
              </w:rPr>
              <w:t>Alfredo Pedroza</w:t>
            </w:r>
          </w:p>
        </w:tc>
        <w:tc>
          <w:tcPr>
            <w:tcW w:w="2340" w:type="dxa"/>
          </w:tcPr>
          <w:p w14:paraId="7B238E93" w14:textId="511E6974" w:rsidR="00093C58" w:rsidRPr="00876858" w:rsidRDefault="00093C58" w:rsidP="00876858">
            <w:pPr>
              <w:ind w:left="-295" w:right="-1170" w:firstLine="2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8">
              <w:rPr>
                <w:rFonts w:ascii="Times New Roman" w:eastAsia="Times New Roman" w:hAnsi="Times New Roman" w:cs="Times New Roman"/>
                <w:sz w:val="24"/>
                <w:szCs w:val="24"/>
              </w:rPr>
              <w:t>Vacant</w:t>
            </w:r>
          </w:p>
        </w:tc>
        <w:tc>
          <w:tcPr>
            <w:tcW w:w="4054" w:type="dxa"/>
          </w:tcPr>
          <w:p w14:paraId="1E219D9B" w14:textId="23E90FBA" w:rsidR="00093C58" w:rsidRPr="00876858" w:rsidRDefault="00876858" w:rsidP="00093C58">
            <w:pPr>
              <w:ind w:right="-1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858">
              <w:rPr>
                <w:rFonts w:ascii="Times New Roman" w:eastAsia="Times New Roman" w:hAnsi="Times New Roman" w:cs="Times New Roman"/>
                <w:sz w:val="20"/>
                <w:szCs w:val="20"/>
              </w:rPr>
              <w:t>Brendan McGovern, Planner III</w:t>
            </w:r>
          </w:p>
        </w:tc>
      </w:tr>
      <w:tr w:rsidR="00093C58" w14:paraId="095D092F" w14:textId="77777777" w:rsidTr="00876858">
        <w:trPr>
          <w:gridAfter w:val="3"/>
          <w:wAfter w:w="229" w:type="dxa"/>
          <w:trHeight w:val="108"/>
        </w:trPr>
        <w:tc>
          <w:tcPr>
            <w:tcW w:w="2970" w:type="dxa"/>
          </w:tcPr>
          <w:p w14:paraId="6D3C9A71" w14:textId="4DD2EB7F" w:rsidR="00093C58" w:rsidRPr="00876858" w:rsidRDefault="00093C58" w:rsidP="00093C58">
            <w:pPr>
              <w:ind w:right="-1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8">
              <w:rPr>
                <w:rFonts w:ascii="Times New Roman" w:eastAsia="Times New Roman" w:hAnsi="Times New Roman" w:cs="Times New Roman"/>
                <w:sz w:val="24"/>
                <w:szCs w:val="24"/>
              </w:rPr>
              <w:t>Lisa Gift</w:t>
            </w:r>
          </w:p>
        </w:tc>
        <w:tc>
          <w:tcPr>
            <w:tcW w:w="1980" w:type="dxa"/>
          </w:tcPr>
          <w:p w14:paraId="48FDD185" w14:textId="75B0E8CE" w:rsidR="00093C58" w:rsidRPr="00876858" w:rsidRDefault="00093C58" w:rsidP="00093C58">
            <w:pPr>
              <w:ind w:right="-1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8">
              <w:rPr>
                <w:rFonts w:ascii="Times New Roman" w:eastAsia="Times New Roman" w:hAnsi="Times New Roman" w:cs="Times New Roman"/>
                <w:sz w:val="24"/>
                <w:szCs w:val="24"/>
              </w:rPr>
              <w:t>Heather Phillips</w:t>
            </w:r>
          </w:p>
        </w:tc>
        <w:tc>
          <w:tcPr>
            <w:tcW w:w="2340" w:type="dxa"/>
          </w:tcPr>
          <w:p w14:paraId="4C5BA785" w14:textId="3F117CA6" w:rsidR="00093C58" w:rsidRPr="00876858" w:rsidRDefault="00093C58" w:rsidP="00876858">
            <w:pPr>
              <w:ind w:left="-295" w:right="-1170" w:firstLine="2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8">
              <w:rPr>
                <w:rFonts w:ascii="Times New Roman" w:eastAsia="Times New Roman" w:hAnsi="Times New Roman" w:cs="Times New Roman"/>
                <w:sz w:val="24"/>
                <w:szCs w:val="24"/>
              </w:rPr>
              <w:t>Pamela Reeves</w:t>
            </w:r>
          </w:p>
        </w:tc>
        <w:tc>
          <w:tcPr>
            <w:tcW w:w="4054" w:type="dxa"/>
          </w:tcPr>
          <w:p w14:paraId="733668BD" w14:textId="39DAEA9B" w:rsidR="00093C58" w:rsidRPr="00876858" w:rsidRDefault="00876858" w:rsidP="00093C58">
            <w:pPr>
              <w:ind w:right="-1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Alexandria Quackenbush, </w:t>
            </w:r>
            <w:r w:rsidR="00E267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Meeting Clerk </w:t>
            </w:r>
          </w:p>
        </w:tc>
      </w:tr>
      <w:tr w:rsidR="00093C58" w14:paraId="0FD9490E" w14:textId="77777777" w:rsidTr="00E2676F">
        <w:trPr>
          <w:gridAfter w:val="1"/>
          <w:wAfter w:w="88" w:type="dxa"/>
          <w:trHeight w:val="297"/>
        </w:trPr>
        <w:tc>
          <w:tcPr>
            <w:tcW w:w="2970" w:type="dxa"/>
          </w:tcPr>
          <w:p w14:paraId="5136008D" w14:textId="6A4A1BF5" w:rsidR="00093C58" w:rsidRPr="00876858" w:rsidRDefault="00093C58" w:rsidP="00093C58">
            <w:pPr>
              <w:ind w:right="-1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8">
              <w:rPr>
                <w:rFonts w:ascii="Times New Roman" w:eastAsia="Times New Roman" w:hAnsi="Times New Roman" w:cs="Times New Roman"/>
                <w:sz w:val="24"/>
                <w:szCs w:val="24"/>
              </w:rPr>
              <w:t>David Graves</w:t>
            </w:r>
          </w:p>
        </w:tc>
        <w:tc>
          <w:tcPr>
            <w:tcW w:w="1980" w:type="dxa"/>
          </w:tcPr>
          <w:p w14:paraId="1FC00F12" w14:textId="1EE02A30" w:rsidR="00093C58" w:rsidRPr="00876858" w:rsidRDefault="00093C58" w:rsidP="00093C58">
            <w:pPr>
              <w:ind w:right="-1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8">
              <w:rPr>
                <w:rFonts w:ascii="Times New Roman" w:eastAsia="Times New Roman" w:hAnsi="Times New Roman" w:cs="Times New Roman"/>
                <w:sz w:val="24"/>
                <w:szCs w:val="24"/>
              </w:rPr>
              <w:t>Bill Pramuk</w:t>
            </w:r>
          </w:p>
        </w:tc>
        <w:tc>
          <w:tcPr>
            <w:tcW w:w="2340" w:type="dxa"/>
          </w:tcPr>
          <w:p w14:paraId="260EE3F5" w14:textId="7C39C00E" w:rsidR="00093C58" w:rsidRPr="00876858" w:rsidRDefault="00093C58" w:rsidP="00876858">
            <w:pPr>
              <w:ind w:left="-295" w:right="-1170" w:firstLine="2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8">
              <w:rPr>
                <w:rFonts w:ascii="Times New Roman" w:eastAsia="Times New Roman" w:hAnsi="Times New Roman" w:cs="Times New Roman"/>
                <w:sz w:val="24"/>
                <w:szCs w:val="24"/>
              </w:rPr>
              <w:t>Beth Painter</w:t>
            </w:r>
          </w:p>
        </w:tc>
        <w:tc>
          <w:tcPr>
            <w:tcW w:w="4195" w:type="dxa"/>
            <w:gridSpan w:val="3"/>
          </w:tcPr>
          <w:p w14:paraId="244BED3F" w14:textId="27AE6F81" w:rsidR="00093C58" w:rsidRPr="00876858" w:rsidRDefault="00E2676F" w:rsidP="00876858">
            <w:pPr>
              <w:ind w:left="-71" w:right="-11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68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Aime Ramos,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Meeting Clerk </w:t>
            </w:r>
          </w:p>
        </w:tc>
      </w:tr>
      <w:tr w:rsidR="00093C58" w14:paraId="15DC6742" w14:textId="77777777" w:rsidTr="00E2676F">
        <w:trPr>
          <w:trHeight w:val="297"/>
        </w:trPr>
        <w:tc>
          <w:tcPr>
            <w:tcW w:w="2970" w:type="dxa"/>
          </w:tcPr>
          <w:p w14:paraId="551BAD4A" w14:textId="46AE3C3B" w:rsidR="00093C58" w:rsidRPr="00876858" w:rsidRDefault="00093C58" w:rsidP="00093C58">
            <w:pPr>
              <w:ind w:right="-1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Ryan Gregory </w:t>
            </w:r>
          </w:p>
        </w:tc>
        <w:tc>
          <w:tcPr>
            <w:tcW w:w="1980" w:type="dxa"/>
          </w:tcPr>
          <w:p w14:paraId="21D3CAD9" w14:textId="18BF36F3" w:rsidR="00093C58" w:rsidRPr="00876858" w:rsidRDefault="00093C58" w:rsidP="00093C58">
            <w:pPr>
              <w:ind w:right="-1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8">
              <w:rPr>
                <w:rFonts w:ascii="Times New Roman" w:eastAsia="Times New Roman" w:hAnsi="Times New Roman" w:cs="Times New Roman"/>
                <w:sz w:val="24"/>
                <w:szCs w:val="24"/>
              </w:rPr>
              <w:t>Kimberly Richard</w:t>
            </w:r>
          </w:p>
        </w:tc>
        <w:tc>
          <w:tcPr>
            <w:tcW w:w="2340" w:type="dxa"/>
          </w:tcPr>
          <w:p w14:paraId="5519ADF0" w14:textId="77777777" w:rsidR="00093C58" w:rsidRPr="00876858" w:rsidRDefault="00093C58" w:rsidP="00093C58">
            <w:pPr>
              <w:ind w:right="-1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3" w:type="dxa"/>
            <w:gridSpan w:val="4"/>
          </w:tcPr>
          <w:p w14:paraId="5532B87D" w14:textId="1128734A" w:rsidR="00093C58" w:rsidRDefault="00093C58" w:rsidP="00093C58">
            <w:pPr>
              <w:ind w:right="-1170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</w:rPr>
            </w:pPr>
          </w:p>
        </w:tc>
      </w:tr>
      <w:tr w:rsidR="00093C58" w14:paraId="361A4C81" w14:textId="77777777" w:rsidTr="00E2676F">
        <w:trPr>
          <w:trHeight w:val="297"/>
        </w:trPr>
        <w:tc>
          <w:tcPr>
            <w:tcW w:w="2970" w:type="dxa"/>
          </w:tcPr>
          <w:p w14:paraId="32E48703" w14:textId="1BCB1850" w:rsidR="00093C58" w:rsidRPr="00876858" w:rsidRDefault="00093C58" w:rsidP="00093C58">
            <w:pPr>
              <w:ind w:right="-1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Eric </w:t>
            </w:r>
            <w:r w:rsidR="00772378">
              <w:rPr>
                <w:rFonts w:ascii="Times New Roman" w:eastAsia="Times New Roman" w:hAnsi="Times New Roman" w:cs="Times New Roman"/>
                <w:sz w:val="24"/>
                <w:szCs w:val="24"/>
              </w:rPr>
              <w:t>Hall</w:t>
            </w:r>
          </w:p>
        </w:tc>
        <w:tc>
          <w:tcPr>
            <w:tcW w:w="1980" w:type="dxa"/>
          </w:tcPr>
          <w:p w14:paraId="041C43B4" w14:textId="7AABD500" w:rsidR="00093C58" w:rsidRPr="00876858" w:rsidRDefault="00093C58" w:rsidP="00093C58">
            <w:pPr>
              <w:ind w:right="-1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8">
              <w:rPr>
                <w:rFonts w:ascii="Times New Roman" w:eastAsia="Times New Roman" w:hAnsi="Times New Roman" w:cs="Times New Roman"/>
                <w:sz w:val="24"/>
                <w:szCs w:val="24"/>
              </w:rPr>
              <w:t>Pamela Smithers</w:t>
            </w:r>
          </w:p>
        </w:tc>
        <w:tc>
          <w:tcPr>
            <w:tcW w:w="2340" w:type="dxa"/>
          </w:tcPr>
          <w:p w14:paraId="4B5DFA0D" w14:textId="5FB0FB3C" w:rsidR="00093C58" w:rsidRPr="00876858" w:rsidRDefault="00093C58" w:rsidP="00093C58">
            <w:pPr>
              <w:ind w:right="-1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3" w:type="dxa"/>
            <w:gridSpan w:val="4"/>
          </w:tcPr>
          <w:p w14:paraId="6F4E9E42" w14:textId="57DB98B3" w:rsidR="00093C58" w:rsidRDefault="00093C58" w:rsidP="00093C58">
            <w:pPr>
              <w:ind w:right="-117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093C58" w14:paraId="645B2BBC" w14:textId="77777777" w:rsidTr="00E2676F">
        <w:trPr>
          <w:trHeight w:val="297"/>
        </w:trPr>
        <w:tc>
          <w:tcPr>
            <w:tcW w:w="2970" w:type="dxa"/>
          </w:tcPr>
          <w:p w14:paraId="7ADF7156" w14:textId="447D1FCE" w:rsidR="00093C58" w:rsidRPr="00876858" w:rsidRDefault="00093C58" w:rsidP="00093C58">
            <w:pPr>
              <w:ind w:right="-1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Eric </w:t>
            </w:r>
            <w:r w:rsidR="00772378">
              <w:rPr>
                <w:rFonts w:ascii="Times New Roman" w:eastAsia="Times New Roman" w:hAnsi="Times New Roman" w:cs="Times New Roman"/>
                <w:sz w:val="24"/>
                <w:szCs w:val="24"/>
              </w:rPr>
              <w:t>Knight</w:t>
            </w:r>
          </w:p>
        </w:tc>
        <w:tc>
          <w:tcPr>
            <w:tcW w:w="1980" w:type="dxa"/>
          </w:tcPr>
          <w:p w14:paraId="690BE61A" w14:textId="4588AF01" w:rsidR="00093C58" w:rsidRPr="00876858" w:rsidRDefault="00093C58" w:rsidP="00093C58">
            <w:pPr>
              <w:ind w:right="-1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8876903" w14:textId="23A31493" w:rsidR="00093C58" w:rsidRPr="00876858" w:rsidRDefault="00093C58" w:rsidP="00093C58">
            <w:pPr>
              <w:ind w:right="-1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3" w:type="dxa"/>
            <w:gridSpan w:val="4"/>
          </w:tcPr>
          <w:p w14:paraId="4DD44B57" w14:textId="303B30F6" w:rsidR="00093C58" w:rsidRDefault="00093C58" w:rsidP="00093C58">
            <w:pPr>
              <w:ind w:right="-117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5F2DF760" w14:textId="0701FCCB" w:rsidR="00D66A43" w:rsidRDefault="00D66A43" w:rsidP="00DA12C6"/>
    <w:tbl>
      <w:tblPr>
        <w:tblStyle w:val="TableGrid"/>
        <w:tblW w:w="10620" w:type="dxa"/>
        <w:tblInd w:w="9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2880"/>
        <w:gridCol w:w="4050"/>
      </w:tblGrid>
      <w:tr w:rsidR="00D66A43" w14:paraId="270E1C8D" w14:textId="77777777" w:rsidTr="00E63B66">
        <w:trPr>
          <w:trHeight w:val="582"/>
        </w:trPr>
        <w:tc>
          <w:tcPr>
            <w:tcW w:w="3690" w:type="dxa"/>
            <w:vAlign w:val="center"/>
          </w:tcPr>
          <w:p w14:paraId="5AAFA9FE" w14:textId="05F3182D" w:rsidR="00D66A43" w:rsidRPr="00F05BA9" w:rsidRDefault="005B0A9F" w:rsidP="00CF6E60">
            <w:pPr>
              <w:ind w:right="-1170"/>
              <w:rPr>
                <w:rFonts w:ascii="Times New Roman" w:eastAsia="Times New Roman" w:hAnsi="Times New Roman" w:cs="Times New Roman"/>
                <w:b/>
                <w:bCs/>
                <w:positio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4"/>
                <w:szCs w:val="24"/>
              </w:rPr>
              <w:t>Monday</w:t>
            </w:r>
            <w:r w:rsidR="00D66A43">
              <w:rPr>
                <w:rFonts w:ascii="Times New Roman" w:eastAsia="Times New Roman" w:hAnsi="Times New Roman" w:cs="Times New Roman"/>
                <w:b/>
                <w:bCs/>
                <w:position w:val="1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4"/>
                <w:szCs w:val="24"/>
              </w:rPr>
              <w:t>February</w:t>
            </w:r>
            <w:r w:rsidR="00E14347">
              <w:rPr>
                <w:rFonts w:ascii="Times New Roman" w:eastAsia="Times New Roman" w:hAnsi="Times New Roman" w:cs="Times New Roman"/>
                <w:b/>
                <w:bCs/>
                <w:position w:val="1"/>
                <w:sz w:val="24"/>
                <w:szCs w:val="24"/>
              </w:rPr>
              <w:t xml:space="preserve"> 26, 2024</w:t>
            </w:r>
          </w:p>
        </w:tc>
        <w:tc>
          <w:tcPr>
            <w:tcW w:w="2880" w:type="dxa"/>
            <w:vAlign w:val="center"/>
          </w:tcPr>
          <w:p w14:paraId="2019540F" w14:textId="174088CC" w:rsidR="00D66A43" w:rsidRPr="00F05BA9" w:rsidRDefault="00D66A43" w:rsidP="00CF6E60">
            <w:pPr>
              <w:ind w:right="-1170"/>
              <w:rPr>
                <w:rFonts w:ascii="Times New Roman" w:eastAsia="Times New Roman" w:hAnsi="Times New Roman" w:cs="Times New Roman"/>
                <w:b/>
                <w:bCs/>
                <w:positio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4"/>
                <w:szCs w:val="24"/>
              </w:rPr>
              <w:t xml:space="preserve">            </w:t>
            </w:r>
            <w:r w:rsidR="005B0A9F">
              <w:rPr>
                <w:rFonts w:ascii="Times New Roman" w:eastAsia="Times New Roman" w:hAnsi="Times New Roman" w:cs="Times New Roman"/>
                <w:b/>
                <w:bCs/>
                <w:position w:val="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4"/>
                <w:szCs w:val="24"/>
              </w:rPr>
              <w:t>:</w:t>
            </w:r>
            <w:r w:rsidR="005B0A9F">
              <w:rPr>
                <w:rFonts w:ascii="Times New Roman" w:eastAsia="Times New Roman" w:hAnsi="Times New Roman" w:cs="Times New Roman"/>
                <w:b/>
                <w:bCs/>
                <w:position w:val="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4"/>
                <w:szCs w:val="24"/>
              </w:rPr>
              <w:t xml:space="preserve">0 </w:t>
            </w:r>
            <w:r w:rsidR="005B0A9F">
              <w:rPr>
                <w:rFonts w:ascii="Times New Roman" w:eastAsia="Times New Roman" w:hAnsi="Times New Roman" w:cs="Times New Roman"/>
                <w:b/>
                <w:bCs/>
                <w:position w:val="1"/>
                <w:sz w:val="24"/>
                <w:szCs w:val="24"/>
              </w:rPr>
              <w:t>P</w:t>
            </w:r>
            <w:r w:rsidRPr="00F05BA9">
              <w:rPr>
                <w:rFonts w:ascii="Times New Roman" w:eastAsia="Times New Roman" w:hAnsi="Times New Roman" w:cs="Times New Roman"/>
                <w:b/>
                <w:bCs/>
                <w:position w:val="1"/>
                <w:sz w:val="24"/>
                <w:szCs w:val="24"/>
              </w:rPr>
              <w:t>M</w:t>
            </w:r>
          </w:p>
        </w:tc>
        <w:tc>
          <w:tcPr>
            <w:tcW w:w="4050" w:type="dxa"/>
            <w:vAlign w:val="center"/>
          </w:tcPr>
          <w:p w14:paraId="06BA94AD" w14:textId="77777777" w:rsidR="00D66A43" w:rsidRDefault="00D66A43" w:rsidP="00CF6E60">
            <w:pPr>
              <w:ind w:right="-1170"/>
              <w:rPr>
                <w:rFonts w:ascii="Times New Roman" w:eastAsia="Times New Roman" w:hAnsi="Times New Roman" w:cs="Times New Roman"/>
                <w:b/>
                <w:bCs/>
                <w:positio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4"/>
                <w:szCs w:val="24"/>
              </w:rPr>
              <w:t xml:space="preserve">       Board of Supervisors Chambers</w:t>
            </w:r>
          </w:p>
          <w:p w14:paraId="3EE6606D" w14:textId="77777777" w:rsidR="00D66A43" w:rsidRPr="00F05BA9" w:rsidRDefault="00D66A43" w:rsidP="00CF6E60">
            <w:pPr>
              <w:ind w:right="-1170"/>
              <w:rPr>
                <w:rFonts w:ascii="Times New Roman" w:eastAsia="Times New Roman" w:hAnsi="Times New Roman" w:cs="Times New Roman"/>
                <w:b/>
                <w:bCs/>
                <w:positio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4"/>
                <w:szCs w:val="24"/>
              </w:rPr>
              <w:t xml:space="preserve">       1195 Third Street, Third Floor</w:t>
            </w:r>
          </w:p>
        </w:tc>
      </w:tr>
    </w:tbl>
    <w:p w14:paraId="724BA2C1" w14:textId="19C1915A" w:rsidR="00D66A43" w:rsidRPr="00724900" w:rsidRDefault="00D66A43" w:rsidP="00D66A43">
      <w:pPr>
        <w:jc w:val="center"/>
        <w:rPr>
          <w:sz w:val="10"/>
          <w:szCs w:val="10"/>
        </w:rPr>
      </w:pPr>
    </w:p>
    <w:p w14:paraId="6D96899A" w14:textId="7979DF1C" w:rsidR="00D66A43" w:rsidRDefault="00D66A43" w:rsidP="00D66A43">
      <w:pPr>
        <w:pStyle w:val="Heading1"/>
        <w:numPr>
          <w:ilvl w:val="0"/>
          <w:numId w:val="1"/>
        </w:numPr>
        <w:spacing w:before="159"/>
        <w:ind w:left="720" w:hanging="630"/>
      </w:pPr>
      <w:r>
        <w:t>CALL TO ORDER; ROLL CALL</w:t>
      </w:r>
    </w:p>
    <w:p w14:paraId="3AB76300" w14:textId="5CE80F82" w:rsidR="00D66A43" w:rsidRDefault="00D66A43" w:rsidP="008E0B72">
      <w:pPr>
        <w:pStyle w:val="BodyText"/>
        <w:ind w:left="720"/>
        <w:rPr>
          <w:color w:val="002060"/>
        </w:rPr>
      </w:pPr>
      <w:r w:rsidRPr="00772378">
        <w:rPr>
          <w:color w:val="002060"/>
          <w:u w:val="single"/>
        </w:rPr>
        <w:t>Committee Members Present:</w:t>
      </w:r>
      <w:r w:rsidRPr="00772378">
        <w:rPr>
          <w:color w:val="002060"/>
        </w:rPr>
        <w:t xml:space="preserve"> </w:t>
      </w:r>
      <w:r w:rsidR="00E2676F" w:rsidRPr="00772378">
        <w:rPr>
          <w:color w:val="002060"/>
        </w:rPr>
        <w:t>Chair Michelle Benvenuto,</w:t>
      </w:r>
      <w:r w:rsidR="00772378">
        <w:rPr>
          <w:color w:val="002060"/>
        </w:rPr>
        <w:t xml:space="preserve"> Vice-Chair Barry Christian, Tosha </w:t>
      </w:r>
      <w:proofErr w:type="spellStart"/>
      <w:r w:rsidR="00772378">
        <w:rPr>
          <w:color w:val="002060"/>
        </w:rPr>
        <w:t>Comendant</w:t>
      </w:r>
      <w:proofErr w:type="spellEnd"/>
      <w:r w:rsidR="00772378">
        <w:rPr>
          <w:color w:val="002060"/>
        </w:rPr>
        <w:t>, Evelyn Denzin,</w:t>
      </w:r>
      <w:r w:rsidR="004F777A">
        <w:rPr>
          <w:color w:val="002060"/>
        </w:rPr>
        <w:t xml:space="preserve"> </w:t>
      </w:r>
      <w:r w:rsidR="00772378">
        <w:rPr>
          <w:color w:val="002060"/>
        </w:rPr>
        <w:t xml:space="preserve">David Graves, Ryan Gregory, Eric Knight, Jason Lauritsen, David Oro, </w:t>
      </w:r>
      <w:r w:rsidR="004F777A">
        <w:rPr>
          <w:color w:val="002060"/>
        </w:rPr>
        <w:t>Anne Cottrell</w:t>
      </w:r>
      <w:r w:rsidR="00772378">
        <w:rPr>
          <w:color w:val="002060"/>
        </w:rPr>
        <w:t>,</w:t>
      </w:r>
      <w:r w:rsidR="004F777A">
        <w:rPr>
          <w:color w:val="002060"/>
        </w:rPr>
        <w:t xml:space="preserve"> </w:t>
      </w:r>
      <w:r w:rsidR="00772378">
        <w:rPr>
          <w:color w:val="002060"/>
        </w:rPr>
        <w:t xml:space="preserve">Kimberly Richard, Pamela Smithers.  </w:t>
      </w:r>
      <w:r w:rsidR="00E2676F" w:rsidRPr="00772378">
        <w:rPr>
          <w:color w:val="002060"/>
        </w:rPr>
        <w:t xml:space="preserve"> </w:t>
      </w:r>
    </w:p>
    <w:p w14:paraId="3E2E38B0" w14:textId="77777777" w:rsidR="008E0B72" w:rsidRPr="00772378" w:rsidRDefault="008E0B72" w:rsidP="008E0B72">
      <w:pPr>
        <w:pStyle w:val="BodyText"/>
        <w:ind w:left="720"/>
        <w:rPr>
          <w:color w:val="002060"/>
        </w:rPr>
      </w:pPr>
    </w:p>
    <w:p w14:paraId="285DC560" w14:textId="548FC165" w:rsidR="00D66A43" w:rsidRDefault="00D66A43" w:rsidP="008E0B72">
      <w:pPr>
        <w:pStyle w:val="BodyText"/>
        <w:ind w:left="720"/>
        <w:rPr>
          <w:color w:val="002060"/>
        </w:rPr>
      </w:pPr>
      <w:r w:rsidRPr="00772378">
        <w:rPr>
          <w:color w:val="002060"/>
          <w:u w:val="single"/>
        </w:rPr>
        <w:t>Committee Members Excused:</w:t>
      </w:r>
      <w:r w:rsidRPr="00772378">
        <w:rPr>
          <w:color w:val="002060"/>
        </w:rPr>
        <w:t xml:space="preserve"> </w:t>
      </w:r>
      <w:r w:rsidR="004F777A">
        <w:rPr>
          <w:color w:val="002060"/>
        </w:rPr>
        <w:t>Heather Phillips, Bill Pramuk, Bernie Narvaez, Lisa Gift, Eric Hall, Alfredo Pedroza.</w:t>
      </w:r>
      <w:r w:rsidR="00772378">
        <w:rPr>
          <w:color w:val="002060"/>
        </w:rPr>
        <w:t xml:space="preserve"> </w:t>
      </w:r>
    </w:p>
    <w:p w14:paraId="04994FEF" w14:textId="77777777" w:rsidR="008E0B72" w:rsidRPr="00772378" w:rsidRDefault="008E0B72" w:rsidP="008E0B72">
      <w:pPr>
        <w:pStyle w:val="BodyText"/>
        <w:ind w:left="720"/>
        <w:rPr>
          <w:color w:val="002060"/>
        </w:rPr>
      </w:pPr>
    </w:p>
    <w:p w14:paraId="75F0EE11" w14:textId="27BA3E62" w:rsidR="00E268EE" w:rsidRPr="00772378" w:rsidRDefault="00D66A43" w:rsidP="008E0B72">
      <w:pPr>
        <w:pStyle w:val="BodyText"/>
        <w:ind w:left="720"/>
        <w:rPr>
          <w:color w:val="002060"/>
        </w:rPr>
      </w:pPr>
      <w:r w:rsidRPr="00772378">
        <w:rPr>
          <w:color w:val="002060"/>
          <w:u w:val="single"/>
        </w:rPr>
        <w:t>Staff Present:</w:t>
      </w:r>
      <w:r w:rsidRPr="00772378">
        <w:rPr>
          <w:color w:val="002060"/>
        </w:rPr>
        <w:t xml:space="preserve">  </w:t>
      </w:r>
      <w:r w:rsidR="00772378">
        <w:rPr>
          <w:color w:val="002060"/>
        </w:rPr>
        <w:t>Jamison Crosby, Brendan McGovern, Aime Ramos</w:t>
      </w:r>
      <w:r w:rsidR="00290949" w:rsidRPr="00772378">
        <w:rPr>
          <w:color w:val="002060"/>
        </w:rPr>
        <w:t>.</w:t>
      </w:r>
    </w:p>
    <w:p w14:paraId="68AD43AE" w14:textId="77777777" w:rsidR="006F7989" w:rsidRDefault="006F7989" w:rsidP="00E268EE">
      <w:pPr>
        <w:pStyle w:val="BodyText"/>
        <w:spacing w:line="252" w:lineRule="auto"/>
        <w:ind w:left="720"/>
        <w:rPr>
          <w:sz w:val="16"/>
          <w:szCs w:val="16"/>
        </w:rPr>
      </w:pPr>
    </w:p>
    <w:p w14:paraId="6DD14EA8" w14:textId="77777777" w:rsidR="00980820" w:rsidRPr="00724900" w:rsidRDefault="00980820" w:rsidP="00E268EE">
      <w:pPr>
        <w:pStyle w:val="BodyText"/>
        <w:spacing w:line="252" w:lineRule="auto"/>
        <w:ind w:left="720"/>
        <w:rPr>
          <w:sz w:val="16"/>
          <w:szCs w:val="16"/>
        </w:rPr>
      </w:pPr>
    </w:p>
    <w:p w14:paraId="5C02B08A" w14:textId="0EC33DC3" w:rsidR="00980820" w:rsidRDefault="00980820" w:rsidP="00980820">
      <w:pPr>
        <w:pStyle w:val="Heading1"/>
        <w:numPr>
          <w:ilvl w:val="0"/>
          <w:numId w:val="1"/>
        </w:numPr>
        <w:spacing w:before="0"/>
        <w:ind w:left="720" w:hanging="630"/>
      </w:pPr>
      <w:r>
        <w:t xml:space="preserve">CITIZEN COMMENTS AND RECOMMENDATIONS </w:t>
      </w:r>
    </w:p>
    <w:p w14:paraId="6F176876" w14:textId="66DE03F4" w:rsidR="00980820" w:rsidRDefault="007F444C" w:rsidP="005B0A9F">
      <w:pPr>
        <w:pStyle w:val="Heading1"/>
        <w:numPr>
          <w:ilvl w:val="0"/>
          <w:numId w:val="15"/>
        </w:numPr>
        <w:spacing w:before="0"/>
        <w:rPr>
          <w:b w:val="0"/>
          <w:bCs w:val="0"/>
          <w:color w:val="002060"/>
        </w:rPr>
      </w:pPr>
      <w:r>
        <w:rPr>
          <w:b w:val="0"/>
          <w:bCs w:val="0"/>
          <w:color w:val="002060"/>
        </w:rPr>
        <w:t>Public</w:t>
      </w:r>
      <w:r w:rsidR="005B0A9F">
        <w:rPr>
          <w:b w:val="0"/>
          <w:bCs w:val="0"/>
          <w:color w:val="002060"/>
        </w:rPr>
        <w:t xml:space="preserve"> comment was heard.</w:t>
      </w:r>
    </w:p>
    <w:p w14:paraId="11D3E5E6" w14:textId="77777777" w:rsidR="00980820" w:rsidRPr="00980820" w:rsidRDefault="00980820" w:rsidP="00980820">
      <w:pPr>
        <w:pStyle w:val="Heading1"/>
        <w:numPr>
          <w:ilvl w:val="0"/>
          <w:numId w:val="0"/>
        </w:numPr>
        <w:spacing w:before="0"/>
        <w:ind w:left="720"/>
        <w:rPr>
          <w:b w:val="0"/>
          <w:bCs w:val="0"/>
          <w:color w:val="002060"/>
        </w:rPr>
      </w:pPr>
    </w:p>
    <w:p w14:paraId="101FC306" w14:textId="5468CC5C" w:rsidR="00D66A43" w:rsidRDefault="008E0B72" w:rsidP="00D66A43">
      <w:pPr>
        <w:pStyle w:val="Heading1"/>
        <w:numPr>
          <w:ilvl w:val="0"/>
          <w:numId w:val="1"/>
        </w:numPr>
        <w:spacing w:before="159"/>
        <w:ind w:left="720" w:hanging="630"/>
      </w:pPr>
      <w:r>
        <w:t xml:space="preserve">APPROVAL OF MINUTES </w:t>
      </w:r>
    </w:p>
    <w:p w14:paraId="3352091B" w14:textId="11A339EE" w:rsidR="008E0B72" w:rsidRPr="00615074" w:rsidRDefault="008E0B72" w:rsidP="008E0B72">
      <w:pPr>
        <w:pStyle w:val="Heading1"/>
        <w:numPr>
          <w:ilvl w:val="0"/>
          <w:numId w:val="4"/>
        </w:numPr>
        <w:tabs>
          <w:tab w:val="left" w:pos="900"/>
        </w:tabs>
      </w:pPr>
      <w:r>
        <w:t xml:space="preserve">The Clerk of the Council requests approval of minutes from the regular meeting held on: </w:t>
      </w:r>
      <w:r w:rsidR="005B0A9F">
        <w:t>October</w:t>
      </w:r>
      <w:r>
        <w:t xml:space="preserve"> 26, 2023.</w:t>
      </w:r>
    </w:p>
    <w:p w14:paraId="1A8D70B7" w14:textId="33914233" w:rsidR="008E0B72" w:rsidRPr="00772378" w:rsidRDefault="008E0B72" w:rsidP="008E0B72">
      <w:pPr>
        <w:pStyle w:val="BodyText"/>
        <w:spacing w:line="252" w:lineRule="auto"/>
        <w:ind w:left="810"/>
        <w:rPr>
          <w:color w:val="002060"/>
        </w:rPr>
      </w:pPr>
      <w:r>
        <w:t xml:space="preserve">     </w:t>
      </w:r>
      <w:r w:rsidRPr="00772378">
        <w:rPr>
          <w:color w:val="002060"/>
        </w:rPr>
        <w:t xml:space="preserve">Members voted to approve minutes for the </w:t>
      </w:r>
      <w:r w:rsidR="005B0A9F">
        <w:rPr>
          <w:color w:val="002060"/>
        </w:rPr>
        <w:t>October</w:t>
      </w:r>
      <w:r>
        <w:rPr>
          <w:color w:val="002060"/>
        </w:rPr>
        <w:t xml:space="preserve"> 26, 2023</w:t>
      </w:r>
      <w:r w:rsidRPr="00772378">
        <w:rPr>
          <w:color w:val="002060"/>
        </w:rPr>
        <w:t xml:space="preserve">, regular meeting as presented. </w:t>
      </w:r>
    </w:p>
    <w:tbl>
      <w:tblPr>
        <w:tblStyle w:val="TableGrid"/>
        <w:tblpPr w:leftFromText="180" w:rightFromText="180" w:vertAnchor="text" w:horzAnchor="margin" w:tblpX="-195" w:tblpY="207"/>
        <w:tblW w:w="11252" w:type="dxa"/>
        <w:tblLook w:val="04A0" w:firstRow="1" w:lastRow="0" w:firstColumn="1" w:lastColumn="0" w:noHBand="0" w:noVBand="1"/>
      </w:tblPr>
      <w:tblGrid>
        <w:gridCol w:w="688"/>
        <w:gridCol w:w="667"/>
        <w:gridCol w:w="667"/>
        <w:gridCol w:w="667"/>
        <w:gridCol w:w="672"/>
        <w:gridCol w:w="675"/>
        <w:gridCol w:w="675"/>
        <w:gridCol w:w="671"/>
        <w:gridCol w:w="671"/>
        <w:gridCol w:w="646"/>
        <w:gridCol w:w="667"/>
        <w:gridCol w:w="675"/>
        <w:gridCol w:w="654"/>
        <w:gridCol w:w="636"/>
        <w:gridCol w:w="605"/>
        <w:gridCol w:w="679"/>
        <w:gridCol w:w="637"/>
      </w:tblGrid>
      <w:tr w:rsidR="008E0B72" w:rsidRPr="00772378" w14:paraId="5776DF9E" w14:textId="4459EE54" w:rsidTr="008E0B72">
        <w:trPr>
          <w:trHeight w:val="557"/>
        </w:trPr>
        <w:tc>
          <w:tcPr>
            <w:tcW w:w="688" w:type="dxa"/>
            <w:vAlign w:val="center"/>
          </w:tcPr>
          <w:p w14:paraId="3F29D5CD" w14:textId="020AC3F8" w:rsidR="008E0B72" w:rsidRPr="00772378" w:rsidRDefault="008E0B72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MB</w:t>
            </w:r>
          </w:p>
        </w:tc>
        <w:tc>
          <w:tcPr>
            <w:tcW w:w="667" w:type="dxa"/>
            <w:vAlign w:val="center"/>
          </w:tcPr>
          <w:p w14:paraId="42FBF197" w14:textId="6EA89D7E" w:rsidR="008E0B72" w:rsidRPr="00772378" w:rsidRDefault="008E0B72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BC</w:t>
            </w:r>
          </w:p>
        </w:tc>
        <w:tc>
          <w:tcPr>
            <w:tcW w:w="667" w:type="dxa"/>
            <w:vAlign w:val="center"/>
          </w:tcPr>
          <w:p w14:paraId="566FF8B5" w14:textId="3068625D" w:rsidR="008E0B72" w:rsidRPr="00772378" w:rsidRDefault="008E0B72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TC</w:t>
            </w:r>
          </w:p>
        </w:tc>
        <w:tc>
          <w:tcPr>
            <w:tcW w:w="667" w:type="dxa"/>
            <w:vAlign w:val="center"/>
          </w:tcPr>
          <w:p w14:paraId="20A52334" w14:textId="1DA5E711" w:rsidR="008E0B72" w:rsidRPr="00772378" w:rsidRDefault="008E0B72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ED</w:t>
            </w:r>
          </w:p>
        </w:tc>
        <w:tc>
          <w:tcPr>
            <w:tcW w:w="672" w:type="dxa"/>
            <w:vAlign w:val="center"/>
          </w:tcPr>
          <w:p w14:paraId="7A44477F" w14:textId="6A9D1BAE" w:rsidR="008E0B72" w:rsidRPr="00772378" w:rsidRDefault="008E0B72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LG</w:t>
            </w:r>
          </w:p>
        </w:tc>
        <w:tc>
          <w:tcPr>
            <w:tcW w:w="675" w:type="dxa"/>
            <w:vAlign w:val="center"/>
          </w:tcPr>
          <w:p w14:paraId="2877C986" w14:textId="18C0B858" w:rsidR="008E0B72" w:rsidRPr="00772378" w:rsidRDefault="008E0B72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DG</w:t>
            </w:r>
          </w:p>
        </w:tc>
        <w:tc>
          <w:tcPr>
            <w:tcW w:w="675" w:type="dxa"/>
            <w:vAlign w:val="center"/>
          </w:tcPr>
          <w:p w14:paraId="167AF339" w14:textId="4A6B5591" w:rsidR="008E0B72" w:rsidRPr="00772378" w:rsidRDefault="008E0B72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RG</w:t>
            </w:r>
          </w:p>
        </w:tc>
        <w:tc>
          <w:tcPr>
            <w:tcW w:w="671" w:type="dxa"/>
            <w:vAlign w:val="center"/>
          </w:tcPr>
          <w:p w14:paraId="05D18782" w14:textId="32E535A4" w:rsidR="008E0B72" w:rsidRPr="00772378" w:rsidRDefault="008E0B72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EH</w:t>
            </w:r>
          </w:p>
        </w:tc>
        <w:tc>
          <w:tcPr>
            <w:tcW w:w="671" w:type="dxa"/>
            <w:vAlign w:val="center"/>
          </w:tcPr>
          <w:p w14:paraId="524849BC" w14:textId="3AC2412C" w:rsidR="008E0B72" w:rsidRPr="00772378" w:rsidRDefault="008E0B72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EK</w:t>
            </w:r>
          </w:p>
        </w:tc>
        <w:tc>
          <w:tcPr>
            <w:tcW w:w="646" w:type="dxa"/>
            <w:vAlign w:val="center"/>
          </w:tcPr>
          <w:p w14:paraId="3A41A463" w14:textId="6B56BD3D" w:rsidR="008E0B72" w:rsidRPr="00772378" w:rsidRDefault="008E0B72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JL</w:t>
            </w:r>
          </w:p>
        </w:tc>
        <w:tc>
          <w:tcPr>
            <w:tcW w:w="667" w:type="dxa"/>
            <w:vAlign w:val="center"/>
          </w:tcPr>
          <w:p w14:paraId="034C43CF" w14:textId="0E2445EA" w:rsidR="008E0B72" w:rsidRPr="00772378" w:rsidRDefault="008E0B72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BN</w:t>
            </w:r>
          </w:p>
        </w:tc>
        <w:tc>
          <w:tcPr>
            <w:tcW w:w="675" w:type="dxa"/>
            <w:vAlign w:val="center"/>
          </w:tcPr>
          <w:p w14:paraId="1FD20783" w14:textId="72949E55" w:rsidR="008E0B72" w:rsidRPr="00772378" w:rsidRDefault="008E0B72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DO</w:t>
            </w:r>
          </w:p>
        </w:tc>
        <w:tc>
          <w:tcPr>
            <w:tcW w:w="654" w:type="dxa"/>
          </w:tcPr>
          <w:p w14:paraId="42BDF357" w14:textId="4EA5FE9B" w:rsidR="008E0B72" w:rsidRDefault="008E0B72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A</w:t>
            </w:r>
            <w:r w:rsidR="004F777A">
              <w:rPr>
                <w:color w:val="002060"/>
                <w:sz w:val="18"/>
              </w:rPr>
              <w:t>C</w:t>
            </w:r>
          </w:p>
        </w:tc>
        <w:tc>
          <w:tcPr>
            <w:tcW w:w="636" w:type="dxa"/>
          </w:tcPr>
          <w:p w14:paraId="4DE0C8E4" w14:textId="404C21C2" w:rsidR="008E0B72" w:rsidRDefault="008E0B72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HP</w:t>
            </w:r>
          </w:p>
        </w:tc>
        <w:tc>
          <w:tcPr>
            <w:tcW w:w="605" w:type="dxa"/>
          </w:tcPr>
          <w:p w14:paraId="19BADA46" w14:textId="296252AB" w:rsidR="008E0B72" w:rsidRDefault="008E0B72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BP</w:t>
            </w:r>
          </w:p>
        </w:tc>
        <w:tc>
          <w:tcPr>
            <w:tcW w:w="679" w:type="dxa"/>
          </w:tcPr>
          <w:p w14:paraId="4774D96A" w14:textId="3B55AB51" w:rsidR="008E0B72" w:rsidRDefault="008E0B72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KR</w:t>
            </w:r>
          </w:p>
        </w:tc>
        <w:tc>
          <w:tcPr>
            <w:tcW w:w="637" w:type="dxa"/>
          </w:tcPr>
          <w:p w14:paraId="4918F08B" w14:textId="58A9662C" w:rsidR="008E0B72" w:rsidRDefault="008E0B72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PS</w:t>
            </w:r>
          </w:p>
        </w:tc>
      </w:tr>
      <w:tr w:rsidR="008E0B72" w:rsidRPr="00772378" w14:paraId="4BE2723D" w14:textId="5CD0F124" w:rsidTr="008E0B72">
        <w:trPr>
          <w:trHeight w:val="440"/>
        </w:trPr>
        <w:tc>
          <w:tcPr>
            <w:tcW w:w="688" w:type="dxa"/>
          </w:tcPr>
          <w:p w14:paraId="066D95A1" w14:textId="614B9A0C" w:rsidR="008E0B72" w:rsidRPr="00772378" w:rsidRDefault="008E0B72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  <w:u w:val="single"/>
              </w:rPr>
            </w:pPr>
          </w:p>
        </w:tc>
        <w:tc>
          <w:tcPr>
            <w:tcW w:w="667" w:type="dxa"/>
            <w:vAlign w:val="center"/>
          </w:tcPr>
          <w:p w14:paraId="3512042D" w14:textId="04D45849" w:rsidR="008E0B72" w:rsidRPr="00772378" w:rsidRDefault="008E0B72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  <w:u w:val="single"/>
              </w:rPr>
            </w:pPr>
          </w:p>
        </w:tc>
        <w:tc>
          <w:tcPr>
            <w:tcW w:w="667" w:type="dxa"/>
            <w:vAlign w:val="center"/>
          </w:tcPr>
          <w:p w14:paraId="0F36FF27" w14:textId="507FE24D" w:rsidR="008E0B72" w:rsidRPr="00772378" w:rsidRDefault="004F777A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2</w:t>
            </w:r>
            <w:r w:rsidRPr="004F777A">
              <w:rPr>
                <w:color w:val="002060"/>
                <w:sz w:val="18"/>
                <w:vertAlign w:val="superscript"/>
              </w:rPr>
              <w:t>nd</w:t>
            </w:r>
            <w:r>
              <w:rPr>
                <w:color w:val="002060"/>
                <w:sz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14:paraId="4BE7359D" w14:textId="75925C72" w:rsidR="008E0B72" w:rsidRPr="00772378" w:rsidRDefault="008E0B72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72" w:type="dxa"/>
            <w:vAlign w:val="center"/>
          </w:tcPr>
          <w:p w14:paraId="00009597" w14:textId="21985219" w:rsidR="008E0B72" w:rsidRPr="00772378" w:rsidRDefault="00A443DF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X</w:t>
            </w:r>
          </w:p>
        </w:tc>
        <w:tc>
          <w:tcPr>
            <w:tcW w:w="675" w:type="dxa"/>
            <w:vAlign w:val="center"/>
          </w:tcPr>
          <w:p w14:paraId="31777542" w14:textId="7F246B87" w:rsidR="008E0B72" w:rsidRPr="00772378" w:rsidRDefault="004F777A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1</w:t>
            </w:r>
            <w:r w:rsidRPr="004F777A">
              <w:rPr>
                <w:color w:val="002060"/>
                <w:sz w:val="18"/>
                <w:vertAlign w:val="superscript"/>
              </w:rPr>
              <w:t>st</w:t>
            </w:r>
            <w:r>
              <w:rPr>
                <w:color w:val="002060"/>
                <w:sz w:val="18"/>
              </w:rPr>
              <w:t xml:space="preserve"> </w:t>
            </w:r>
          </w:p>
        </w:tc>
        <w:tc>
          <w:tcPr>
            <w:tcW w:w="675" w:type="dxa"/>
            <w:vAlign w:val="center"/>
          </w:tcPr>
          <w:p w14:paraId="4EDA2FAE" w14:textId="77777777" w:rsidR="008E0B72" w:rsidRPr="00772378" w:rsidRDefault="008E0B72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71" w:type="dxa"/>
            <w:vAlign w:val="center"/>
          </w:tcPr>
          <w:p w14:paraId="23641183" w14:textId="75EC3670" w:rsidR="008E0B72" w:rsidRPr="00772378" w:rsidRDefault="00A443DF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X</w:t>
            </w:r>
          </w:p>
        </w:tc>
        <w:tc>
          <w:tcPr>
            <w:tcW w:w="671" w:type="dxa"/>
            <w:vAlign w:val="center"/>
          </w:tcPr>
          <w:p w14:paraId="51008643" w14:textId="77777777" w:rsidR="008E0B72" w:rsidRPr="00772378" w:rsidRDefault="008E0B72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46" w:type="dxa"/>
            <w:vAlign w:val="center"/>
          </w:tcPr>
          <w:p w14:paraId="1C2B909C" w14:textId="77777777" w:rsidR="008E0B72" w:rsidRPr="00772378" w:rsidRDefault="008E0B72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67" w:type="dxa"/>
            <w:vAlign w:val="center"/>
          </w:tcPr>
          <w:p w14:paraId="4E576319" w14:textId="0D759175" w:rsidR="008E0B72" w:rsidRPr="00772378" w:rsidRDefault="00A443DF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X</w:t>
            </w:r>
          </w:p>
        </w:tc>
        <w:tc>
          <w:tcPr>
            <w:tcW w:w="675" w:type="dxa"/>
            <w:vAlign w:val="center"/>
          </w:tcPr>
          <w:p w14:paraId="0981994A" w14:textId="77777777" w:rsidR="008E0B72" w:rsidRPr="00772378" w:rsidRDefault="008E0B72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54" w:type="dxa"/>
          </w:tcPr>
          <w:p w14:paraId="3BA28A82" w14:textId="77777777" w:rsidR="008E0B72" w:rsidRPr="00772378" w:rsidRDefault="008E0B72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36" w:type="dxa"/>
          </w:tcPr>
          <w:p w14:paraId="4881BC13" w14:textId="2C619AAC" w:rsidR="008E0B72" w:rsidRPr="00772378" w:rsidRDefault="004F777A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X</w:t>
            </w:r>
          </w:p>
        </w:tc>
        <w:tc>
          <w:tcPr>
            <w:tcW w:w="605" w:type="dxa"/>
          </w:tcPr>
          <w:p w14:paraId="31BF004E" w14:textId="377789EF" w:rsidR="008E0B72" w:rsidRPr="00772378" w:rsidRDefault="004F777A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X</w:t>
            </w:r>
          </w:p>
        </w:tc>
        <w:tc>
          <w:tcPr>
            <w:tcW w:w="679" w:type="dxa"/>
          </w:tcPr>
          <w:p w14:paraId="7CAE08CA" w14:textId="77777777" w:rsidR="008E0B72" w:rsidRPr="00772378" w:rsidRDefault="008E0B72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37" w:type="dxa"/>
          </w:tcPr>
          <w:p w14:paraId="56BFDA74" w14:textId="77777777" w:rsidR="008E0B72" w:rsidRPr="00772378" w:rsidRDefault="008E0B72" w:rsidP="008E0B72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</w:tr>
    </w:tbl>
    <w:p w14:paraId="7C0A06EB" w14:textId="77777777" w:rsidR="006F7989" w:rsidRDefault="006F7989" w:rsidP="00E268EE">
      <w:pPr>
        <w:pStyle w:val="BodyText"/>
        <w:spacing w:line="252" w:lineRule="auto"/>
        <w:ind w:left="720"/>
        <w:rPr>
          <w:sz w:val="16"/>
          <w:szCs w:val="16"/>
        </w:rPr>
      </w:pPr>
    </w:p>
    <w:p w14:paraId="058E8875" w14:textId="77777777" w:rsidR="008E0B72" w:rsidRDefault="008E0B72" w:rsidP="00E268EE">
      <w:pPr>
        <w:pStyle w:val="BodyText"/>
        <w:spacing w:line="252" w:lineRule="auto"/>
        <w:ind w:left="720"/>
        <w:rPr>
          <w:sz w:val="16"/>
          <w:szCs w:val="16"/>
        </w:rPr>
      </w:pPr>
    </w:p>
    <w:p w14:paraId="71507E58" w14:textId="77777777" w:rsidR="00FE4CBC" w:rsidRPr="00724900" w:rsidRDefault="00FE4CBC" w:rsidP="00E268EE">
      <w:pPr>
        <w:pStyle w:val="BodyText"/>
        <w:spacing w:line="252" w:lineRule="auto"/>
        <w:ind w:left="720"/>
        <w:rPr>
          <w:sz w:val="16"/>
          <w:szCs w:val="16"/>
        </w:rPr>
      </w:pPr>
    </w:p>
    <w:p w14:paraId="5A4041AE" w14:textId="05C8B18E" w:rsidR="00D66A43" w:rsidRDefault="00FE4CBC" w:rsidP="00D66A43">
      <w:pPr>
        <w:pStyle w:val="Heading1"/>
        <w:numPr>
          <w:ilvl w:val="0"/>
          <w:numId w:val="1"/>
        </w:numPr>
        <w:spacing w:before="159"/>
        <w:ind w:left="720" w:hanging="630"/>
      </w:pPr>
      <w:r>
        <w:t>AGENDA REVIEW / MEETING OVERVIEW</w:t>
      </w:r>
    </w:p>
    <w:p w14:paraId="6240837D" w14:textId="6B83F165" w:rsidR="00724900" w:rsidRPr="00772378" w:rsidRDefault="00FE4CBC" w:rsidP="00724900">
      <w:pPr>
        <w:pStyle w:val="BodyText"/>
        <w:spacing w:line="252" w:lineRule="auto"/>
        <w:ind w:left="720"/>
        <w:rPr>
          <w:color w:val="002060"/>
        </w:rPr>
      </w:pPr>
      <w:r>
        <w:rPr>
          <w:color w:val="002060"/>
        </w:rPr>
        <w:t xml:space="preserve">Jamison Crosby gave the agenda review. </w:t>
      </w:r>
    </w:p>
    <w:p w14:paraId="3830E40D" w14:textId="77777777" w:rsidR="00724900" w:rsidRPr="00724900" w:rsidRDefault="00724900" w:rsidP="00724900">
      <w:pPr>
        <w:pStyle w:val="BodyText"/>
        <w:spacing w:line="252" w:lineRule="auto"/>
        <w:ind w:left="720"/>
        <w:rPr>
          <w:sz w:val="16"/>
          <w:szCs w:val="16"/>
        </w:rPr>
      </w:pPr>
    </w:p>
    <w:p w14:paraId="2524EAE0" w14:textId="13DF7804" w:rsidR="00D66A43" w:rsidRPr="00FE4CBC" w:rsidRDefault="00FE4CBC" w:rsidP="00D66A43">
      <w:pPr>
        <w:pStyle w:val="Heading1"/>
        <w:numPr>
          <w:ilvl w:val="0"/>
          <w:numId w:val="1"/>
        </w:numPr>
        <w:spacing w:before="159"/>
        <w:ind w:left="720" w:hanging="630"/>
      </w:pPr>
      <w:r w:rsidRPr="00FE4CBC">
        <w:t>BUSINESS ITEMS</w:t>
      </w:r>
      <w:r w:rsidR="00320A03" w:rsidRPr="00FE4CBC">
        <w:t xml:space="preserve"> </w:t>
      </w:r>
    </w:p>
    <w:p w14:paraId="4082906F" w14:textId="2D4A1688" w:rsidR="007E1C2E" w:rsidRPr="00FE4CBC" w:rsidRDefault="005B0A9F" w:rsidP="00FE4CBC">
      <w:pPr>
        <w:pStyle w:val="Heading1"/>
        <w:numPr>
          <w:ilvl w:val="0"/>
          <w:numId w:val="14"/>
        </w:numPr>
        <w:tabs>
          <w:tab w:val="left" w:pos="900"/>
        </w:tabs>
      </w:pPr>
      <w:r>
        <w:t>ELECTION OF CHAIR AND VICE-CHAIR FOR 2024</w:t>
      </w:r>
    </w:p>
    <w:p w14:paraId="21FF9F46" w14:textId="59956B6C" w:rsidR="005B0A9F" w:rsidRDefault="005B0A9F" w:rsidP="005B0A9F">
      <w:pPr>
        <w:pStyle w:val="BodyText"/>
        <w:spacing w:line="252" w:lineRule="auto"/>
        <w:ind w:left="1080"/>
        <w:rPr>
          <w:color w:val="002060"/>
        </w:rPr>
      </w:pPr>
      <w:r w:rsidRPr="000A2A1E">
        <w:rPr>
          <w:color w:val="002060"/>
        </w:rPr>
        <w:t>Members voted</w:t>
      </w:r>
      <w:r w:rsidR="004F777A" w:rsidRPr="000A2A1E">
        <w:rPr>
          <w:color w:val="002060"/>
        </w:rPr>
        <w:t xml:space="preserve"> </w:t>
      </w:r>
      <w:r w:rsidR="000A2A1E">
        <w:rPr>
          <w:color w:val="002060"/>
        </w:rPr>
        <w:t>to re-elect Michelle Benvenuto as Chair and Barry Christian as Vice-Chair for the 2024 calendar year.</w:t>
      </w:r>
    </w:p>
    <w:tbl>
      <w:tblPr>
        <w:tblStyle w:val="TableGrid"/>
        <w:tblpPr w:leftFromText="180" w:rightFromText="180" w:vertAnchor="text" w:horzAnchor="margin" w:tblpX="-195" w:tblpY="207"/>
        <w:tblW w:w="11252" w:type="dxa"/>
        <w:tblLook w:val="04A0" w:firstRow="1" w:lastRow="0" w:firstColumn="1" w:lastColumn="0" w:noHBand="0" w:noVBand="1"/>
      </w:tblPr>
      <w:tblGrid>
        <w:gridCol w:w="688"/>
        <w:gridCol w:w="667"/>
        <w:gridCol w:w="667"/>
        <w:gridCol w:w="667"/>
        <w:gridCol w:w="672"/>
        <w:gridCol w:w="675"/>
        <w:gridCol w:w="675"/>
        <w:gridCol w:w="671"/>
        <w:gridCol w:w="671"/>
        <w:gridCol w:w="646"/>
        <w:gridCol w:w="667"/>
        <w:gridCol w:w="675"/>
        <w:gridCol w:w="654"/>
        <w:gridCol w:w="636"/>
        <w:gridCol w:w="605"/>
        <w:gridCol w:w="679"/>
        <w:gridCol w:w="637"/>
      </w:tblGrid>
      <w:tr w:rsidR="004F777A" w:rsidRPr="00772378" w14:paraId="51846FF6" w14:textId="77777777" w:rsidTr="009457C9">
        <w:trPr>
          <w:trHeight w:val="557"/>
        </w:trPr>
        <w:tc>
          <w:tcPr>
            <w:tcW w:w="688" w:type="dxa"/>
            <w:vAlign w:val="center"/>
          </w:tcPr>
          <w:p w14:paraId="32529901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MB</w:t>
            </w:r>
          </w:p>
        </w:tc>
        <w:tc>
          <w:tcPr>
            <w:tcW w:w="667" w:type="dxa"/>
            <w:vAlign w:val="center"/>
          </w:tcPr>
          <w:p w14:paraId="25C48638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BC</w:t>
            </w:r>
          </w:p>
        </w:tc>
        <w:tc>
          <w:tcPr>
            <w:tcW w:w="667" w:type="dxa"/>
            <w:vAlign w:val="center"/>
          </w:tcPr>
          <w:p w14:paraId="7F5DD76D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TC</w:t>
            </w:r>
          </w:p>
        </w:tc>
        <w:tc>
          <w:tcPr>
            <w:tcW w:w="667" w:type="dxa"/>
            <w:vAlign w:val="center"/>
          </w:tcPr>
          <w:p w14:paraId="4E1E5C92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ED</w:t>
            </w:r>
          </w:p>
        </w:tc>
        <w:tc>
          <w:tcPr>
            <w:tcW w:w="672" w:type="dxa"/>
            <w:vAlign w:val="center"/>
          </w:tcPr>
          <w:p w14:paraId="7DD21D22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LG</w:t>
            </w:r>
          </w:p>
        </w:tc>
        <w:tc>
          <w:tcPr>
            <w:tcW w:w="675" w:type="dxa"/>
            <w:vAlign w:val="center"/>
          </w:tcPr>
          <w:p w14:paraId="00B4A83A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DG</w:t>
            </w:r>
          </w:p>
        </w:tc>
        <w:tc>
          <w:tcPr>
            <w:tcW w:w="675" w:type="dxa"/>
            <w:vAlign w:val="center"/>
          </w:tcPr>
          <w:p w14:paraId="2DA66AC0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RG</w:t>
            </w:r>
          </w:p>
        </w:tc>
        <w:tc>
          <w:tcPr>
            <w:tcW w:w="671" w:type="dxa"/>
            <w:vAlign w:val="center"/>
          </w:tcPr>
          <w:p w14:paraId="645A0BA2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EH</w:t>
            </w:r>
          </w:p>
        </w:tc>
        <w:tc>
          <w:tcPr>
            <w:tcW w:w="671" w:type="dxa"/>
            <w:vAlign w:val="center"/>
          </w:tcPr>
          <w:p w14:paraId="6D7D40EB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EK</w:t>
            </w:r>
          </w:p>
        </w:tc>
        <w:tc>
          <w:tcPr>
            <w:tcW w:w="646" w:type="dxa"/>
            <w:vAlign w:val="center"/>
          </w:tcPr>
          <w:p w14:paraId="793071A7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JL</w:t>
            </w:r>
          </w:p>
        </w:tc>
        <w:tc>
          <w:tcPr>
            <w:tcW w:w="667" w:type="dxa"/>
            <w:vAlign w:val="center"/>
          </w:tcPr>
          <w:p w14:paraId="5284FE4A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BN</w:t>
            </w:r>
          </w:p>
        </w:tc>
        <w:tc>
          <w:tcPr>
            <w:tcW w:w="675" w:type="dxa"/>
            <w:vAlign w:val="center"/>
          </w:tcPr>
          <w:p w14:paraId="531C4901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DO</w:t>
            </w:r>
          </w:p>
        </w:tc>
        <w:tc>
          <w:tcPr>
            <w:tcW w:w="654" w:type="dxa"/>
          </w:tcPr>
          <w:p w14:paraId="7F298952" w14:textId="77777777" w:rsidR="004F777A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AC</w:t>
            </w:r>
          </w:p>
        </w:tc>
        <w:tc>
          <w:tcPr>
            <w:tcW w:w="636" w:type="dxa"/>
          </w:tcPr>
          <w:p w14:paraId="77860672" w14:textId="77777777" w:rsidR="004F777A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HP</w:t>
            </w:r>
          </w:p>
        </w:tc>
        <w:tc>
          <w:tcPr>
            <w:tcW w:w="605" w:type="dxa"/>
          </w:tcPr>
          <w:p w14:paraId="6BB246C3" w14:textId="77777777" w:rsidR="004F777A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BP</w:t>
            </w:r>
          </w:p>
        </w:tc>
        <w:tc>
          <w:tcPr>
            <w:tcW w:w="679" w:type="dxa"/>
          </w:tcPr>
          <w:p w14:paraId="315190B7" w14:textId="77777777" w:rsidR="004F777A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KR</w:t>
            </w:r>
          </w:p>
        </w:tc>
        <w:tc>
          <w:tcPr>
            <w:tcW w:w="637" w:type="dxa"/>
          </w:tcPr>
          <w:p w14:paraId="21298949" w14:textId="77777777" w:rsidR="004F777A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PS</w:t>
            </w:r>
          </w:p>
        </w:tc>
      </w:tr>
      <w:tr w:rsidR="004F777A" w:rsidRPr="00772378" w14:paraId="6BAF5528" w14:textId="77777777" w:rsidTr="009457C9">
        <w:trPr>
          <w:trHeight w:val="440"/>
        </w:trPr>
        <w:tc>
          <w:tcPr>
            <w:tcW w:w="688" w:type="dxa"/>
          </w:tcPr>
          <w:p w14:paraId="60C82448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  <w:u w:val="single"/>
              </w:rPr>
            </w:pPr>
          </w:p>
        </w:tc>
        <w:tc>
          <w:tcPr>
            <w:tcW w:w="667" w:type="dxa"/>
            <w:vAlign w:val="center"/>
          </w:tcPr>
          <w:p w14:paraId="7924B7EB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  <w:u w:val="single"/>
              </w:rPr>
            </w:pPr>
          </w:p>
        </w:tc>
        <w:tc>
          <w:tcPr>
            <w:tcW w:w="667" w:type="dxa"/>
            <w:vAlign w:val="center"/>
          </w:tcPr>
          <w:p w14:paraId="10B0A371" w14:textId="060B1978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67" w:type="dxa"/>
            <w:vAlign w:val="center"/>
          </w:tcPr>
          <w:p w14:paraId="637ADD45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72" w:type="dxa"/>
            <w:vAlign w:val="center"/>
          </w:tcPr>
          <w:p w14:paraId="7B879B3F" w14:textId="29B98C00" w:rsidR="004F777A" w:rsidRPr="00772378" w:rsidRDefault="00A443DF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X</w:t>
            </w:r>
          </w:p>
        </w:tc>
        <w:tc>
          <w:tcPr>
            <w:tcW w:w="675" w:type="dxa"/>
            <w:vAlign w:val="center"/>
          </w:tcPr>
          <w:p w14:paraId="1C5BB168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1</w:t>
            </w:r>
            <w:r w:rsidRPr="004F777A">
              <w:rPr>
                <w:color w:val="002060"/>
                <w:sz w:val="18"/>
                <w:vertAlign w:val="superscript"/>
              </w:rPr>
              <w:t>st</w:t>
            </w:r>
            <w:r>
              <w:rPr>
                <w:color w:val="002060"/>
                <w:sz w:val="18"/>
              </w:rPr>
              <w:t xml:space="preserve"> </w:t>
            </w:r>
          </w:p>
        </w:tc>
        <w:tc>
          <w:tcPr>
            <w:tcW w:w="675" w:type="dxa"/>
            <w:vAlign w:val="center"/>
          </w:tcPr>
          <w:p w14:paraId="04B19D74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71" w:type="dxa"/>
            <w:vAlign w:val="center"/>
          </w:tcPr>
          <w:p w14:paraId="2CF2273C" w14:textId="64D3BAFE" w:rsidR="004F777A" w:rsidRPr="00772378" w:rsidRDefault="00A443DF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X</w:t>
            </w:r>
          </w:p>
        </w:tc>
        <w:tc>
          <w:tcPr>
            <w:tcW w:w="671" w:type="dxa"/>
            <w:vAlign w:val="center"/>
          </w:tcPr>
          <w:p w14:paraId="60D7F632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46" w:type="dxa"/>
            <w:vAlign w:val="center"/>
          </w:tcPr>
          <w:p w14:paraId="580CCE5B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67" w:type="dxa"/>
            <w:vAlign w:val="center"/>
          </w:tcPr>
          <w:p w14:paraId="7E554C00" w14:textId="6B9240FB" w:rsidR="004F777A" w:rsidRPr="00772378" w:rsidRDefault="00A443DF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X</w:t>
            </w:r>
          </w:p>
        </w:tc>
        <w:tc>
          <w:tcPr>
            <w:tcW w:w="675" w:type="dxa"/>
            <w:vAlign w:val="center"/>
          </w:tcPr>
          <w:p w14:paraId="29519F20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54" w:type="dxa"/>
          </w:tcPr>
          <w:p w14:paraId="3B5263AB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36" w:type="dxa"/>
          </w:tcPr>
          <w:p w14:paraId="62C6772D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X</w:t>
            </w:r>
          </w:p>
        </w:tc>
        <w:tc>
          <w:tcPr>
            <w:tcW w:w="605" w:type="dxa"/>
          </w:tcPr>
          <w:p w14:paraId="72D6F44D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X</w:t>
            </w:r>
          </w:p>
        </w:tc>
        <w:tc>
          <w:tcPr>
            <w:tcW w:w="679" w:type="dxa"/>
          </w:tcPr>
          <w:p w14:paraId="3B6730F3" w14:textId="25E1CD1F" w:rsidR="004F777A" w:rsidRPr="00772378" w:rsidRDefault="000A2A1E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2</w:t>
            </w:r>
            <w:r w:rsidRPr="000A2A1E">
              <w:rPr>
                <w:color w:val="002060"/>
                <w:sz w:val="18"/>
                <w:vertAlign w:val="superscript"/>
              </w:rPr>
              <w:t>nd</w:t>
            </w:r>
            <w:r>
              <w:rPr>
                <w:color w:val="002060"/>
                <w:sz w:val="18"/>
              </w:rPr>
              <w:t xml:space="preserve"> </w:t>
            </w:r>
          </w:p>
        </w:tc>
        <w:tc>
          <w:tcPr>
            <w:tcW w:w="637" w:type="dxa"/>
          </w:tcPr>
          <w:p w14:paraId="00CDA13D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</w:tr>
    </w:tbl>
    <w:p w14:paraId="1DC89040" w14:textId="77777777" w:rsidR="004F777A" w:rsidRPr="00FE4CBC" w:rsidRDefault="004F777A" w:rsidP="005B0A9F">
      <w:pPr>
        <w:pStyle w:val="BodyText"/>
        <w:spacing w:line="252" w:lineRule="auto"/>
        <w:ind w:left="1080"/>
        <w:rPr>
          <w:color w:val="002060"/>
        </w:rPr>
      </w:pPr>
    </w:p>
    <w:p w14:paraId="21BCBE56" w14:textId="0B18FD14" w:rsidR="00FE4CBC" w:rsidRPr="00FE4CBC" w:rsidRDefault="005B0A9F" w:rsidP="00FE4CBC">
      <w:pPr>
        <w:pStyle w:val="Heading1"/>
        <w:numPr>
          <w:ilvl w:val="0"/>
          <w:numId w:val="14"/>
        </w:numPr>
        <w:tabs>
          <w:tab w:val="left" w:pos="900"/>
        </w:tabs>
      </w:pPr>
      <w:r>
        <w:t>DISCUSSION AND ADOPTION OF 2024 MEETING CALENDAR</w:t>
      </w:r>
    </w:p>
    <w:p w14:paraId="62ED531B" w14:textId="6E8E31F4" w:rsidR="00FE4CBC" w:rsidRDefault="005B0A9F" w:rsidP="00FE4CBC">
      <w:pPr>
        <w:pStyle w:val="BodyText"/>
        <w:spacing w:line="252" w:lineRule="auto"/>
        <w:ind w:left="1080"/>
        <w:rPr>
          <w:color w:val="002060"/>
        </w:rPr>
      </w:pPr>
      <w:r w:rsidRPr="00995CA1">
        <w:rPr>
          <w:color w:val="002060"/>
        </w:rPr>
        <w:t>Members voted</w:t>
      </w:r>
      <w:r w:rsidR="000A2A1E" w:rsidRPr="00995CA1">
        <w:rPr>
          <w:color w:val="002060"/>
        </w:rPr>
        <w:t xml:space="preserve"> </w:t>
      </w:r>
      <w:r w:rsidR="00995CA1" w:rsidRPr="00995CA1">
        <w:rPr>
          <w:color w:val="002060"/>
        </w:rPr>
        <w:t>to</w:t>
      </w:r>
      <w:r w:rsidR="00995CA1">
        <w:rPr>
          <w:color w:val="002060"/>
        </w:rPr>
        <w:t xml:space="preserve"> approve the meeting calendar for 2024.</w:t>
      </w:r>
    </w:p>
    <w:tbl>
      <w:tblPr>
        <w:tblStyle w:val="TableGrid"/>
        <w:tblpPr w:leftFromText="180" w:rightFromText="180" w:vertAnchor="text" w:horzAnchor="margin" w:tblpX="-195" w:tblpY="207"/>
        <w:tblW w:w="11252" w:type="dxa"/>
        <w:tblLook w:val="04A0" w:firstRow="1" w:lastRow="0" w:firstColumn="1" w:lastColumn="0" w:noHBand="0" w:noVBand="1"/>
      </w:tblPr>
      <w:tblGrid>
        <w:gridCol w:w="688"/>
        <w:gridCol w:w="667"/>
        <w:gridCol w:w="667"/>
        <w:gridCol w:w="667"/>
        <w:gridCol w:w="672"/>
        <w:gridCol w:w="675"/>
        <w:gridCol w:w="675"/>
        <w:gridCol w:w="671"/>
        <w:gridCol w:w="671"/>
        <w:gridCol w:w="646"/>
        <w:gridCol w:w="667"/>
        <w:gridCol w:w="675"/>
        <w:gridCol w:w="654"/>
        <w:gridCol w:w="636"/>
        <w:gridCol w:w="605"/>
        <w:gridCol w:w="679"/>
        <w:gridCol w:w="637"/>
      </w:tblGrid>
      <w:tr w:rsidR="004F777A" w:rsidRPr="00772378" w14:paraId="5933B604" w14:textId="77777777" w:rsidTr="009457C9">
        <w:trPr>
          <w:trHeight w:val="557"/>
        </w:trPr>
        <w:tc>
          <w:tcPr>
            <w:tcW w:w="688" w:type="dxa"/>
            <w:vAlign w:val="center"/>
          </w:tcPr>
          <w:p w14:paraId="69E5F828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MB</w:t>
            </w:r>
          </w:p>
        </w:tc>
        <w:tc>
          <w:tcPr>
            <w:tcW w:w="667" w:type="dxa"/>
            <w:vAlign w:val="center"/>
          </w:tcPr>
          <w:p w14:paraId="366DFD69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BC</w:t>
            </w:r>
          </w:p>
        </w:tc>
        <w:tc>
          <w:tcPr>
            <w:tcW w:w="667" w:type="dxa"/>
            <w:vAlign w:val="center"/>
          </w:tcPr>
          <w:p w14:paraId="349F67AF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TC</w:t>
            </w:r>
          </w:p>
        </w:tc>
        <w:tc>
          <w:tcPr>
            <w:tcW w:w="667" w:type="dxa"/>
            <w:vAlign w:val="center"/>
          </w:tcPr>
          <w:p w14:paraId="62596370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ED</w:t>
            </w:r>
          </w:p>
        </w:tc>
        <w:tc>
          <w:tcPr>
            <w:tcW w:w="672" w:type="dxa"/>
            <w:vAlign w:val="center"/>
          </w:tcPr>
          <w:p w14:paraId="1A48A8BD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LG</w:t>
            </w:r>
          </w:p>
        </w:tc>
        <w:tc>
          <w:tcPr>
            <w:tcW w:w="675" w:type="dxa"/>
            <w:vAlign w:val="center"/>
          </w:tcPr>
          <w:p w14:paraId="707E2776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DG</w:t>
            </w:r>
          </w:p>
        </w:tc>
        <w:tc>
          <w:tcPr>
            <w:tcW w:w="675" w:type="dxa"/>
            <w:vAlign w:val="center"/>
          </w:tcPr>
          <w:p w14:paraId="32BCBAAD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RG</w:t>
            </w:r>
          </w:p>
        </w:tc>
        <w:tc>
          <w:tcPr>
            <w:tcW w:w="671" w:type="dxa"/>
            <w:vAlign w:val="center"/>
          </w:tcPr>
          <w:p w14:paraId="0D524C67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EH</w:t>
            </w:r>
          </w:p>
        </w:tc>
        <w:tc>
          <w:tcPr>
            <w:tcW w:w="671" w:type="dxa"/>
            <w:vAlign w:val="center"/>
          </w:tcPr>
          <w:p w14:paraId="2949BED2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EK</w:t>
            </w:r>
          </w:p>
        </w:tc>
        <w:tc>
          <w:tcPr>
            <w:tcW w:w="646" w:type="dxa"/>
            <w:vAlign w:val="center"/>
          </w:tcPr>
          <w:p w14:paraId="0D2A48FF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JL</w:t>
            </w:r>
          </w:p>
        </w:tc>
        <w:tc>
          <w:tcPr>
            <w:tcW w:w="667" w:type="dxa"/>
            <w:vAlign w:val="center"/>
          </w:tcPr>
          <w:p w14:paraId="2A3F15C9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BN</w:t>
            </w:r>
          </w:p>
        </w:tc>
        <w:tc>
          <w:tcPr>
            <w:tcW w:w="675" w:type="dxa"/>
            <w:vAlign w:val="center"/>
          </w:tcPr>
          <w:p w14:paraId="51338DDF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DO</w:t>
            </w:r>
          </w:p>
        </w:tc>
        <w:tc>
          <w:tcPr>
            <w:tcW w:w="654" w:type="dxa"/>
          </w:tcPr>
          <w:p w14:paraId="41D67349" w14:textId="77777777" w:rsidR="004F777A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AC</w:t>
            </w:r>
          </w:p>
        </w:tc>
        <w:tc>
          <w:tcPr>
            <w:tcW w:w="636" w:type="dxa"/>
          </w:tcPr>
          <w:p w14:paraId="5B11981A" w14:textId="77777777" w:rsidR="004F777A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HP</w:t>
            </w:r>
          </w:p>
        </w:tc>
        <w:tc>
          <w:tcPr>
            <w:tcW w:w="605" w:type="dxa"/>
          </w:tcPr>
          <w:p w14:paraId="4D04FC74" w14:textId="77777777" w:rsidR="004F777A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BP</w:t>
            </w:r>
          </w:p>
        </w:tc>
        <w:tc>
          <w:tcPr>
            <w:tcW w:w="679" w:type="dxa"/>
          </w:tcPr>
          <w:p w14:paraId="5355D444" w14:textId="77777777" w:rsidR="004F777A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KR</w:t>
            </w:r>
          </w:p>
        </w:tc>
        <w:tc>
          <w:tcPr>
            <w:tcW w:w="637" w:type="dxa"/>
          </w:tcPr>
          <w:p w14:paraId="1EBD24A6" w14:textId="77777777" w:rsidR="004F777A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PS</w:t>
            </w:r>
          </w:p>
        </w:tc>
      </w:tr>
      <w:tr w:rsidR="004F777A" w:rsidRPr="00772378" w14:paraId="6822FB2A" w14:textId="77777777" w:rsidTr="009457C9">
        <w:trPr>
          <w:trHeight w:val="440"/>
        </w:trPr>
        <w:tc>
          <w:tcPr>
            <w:tcW w:w="688" w:type="dxa"/>
          </w:tcPr>
          <w:p w14:paraId="2FDA9CC2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  <w:u w:val="single"/>
              </w:rPr>
            </w:pPr>
          </w:p>
        </w:tc>
        <w:tc>
          <w:tcPr>
            <w:tcW w:w="667" w:type="dxa"/>
            <w:vAlign w:val="center"/>
          </w:tcPr>
          <w:p w14:paraId="70BC8821" w14:textId="3AA59187" w:rsidR="004F777A" w:rsidRPr="00772378" w:rsidRDefault="000A2A1E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  <w:u w:val="single"/>
              </w:rPr>
            </w:pPr>
            <w:r>
              <w:rPr>
                <w:color w:val="002060"/>
                <w:sz w:val="18"/>
                <w:u w:val="single"/>
              </w:rPr>
              <w:t>2</w:t>
            </w:r>
            <w:r w:rsidRPr="000A2A1E">
              <w:rPr>
                <w:color w:val="002060"/>
                <w:sz w:val="18"/>
                <w:u w:val="single"/>
                <w:vertAlign w:val="superscript"/>
              </w:rPr>
              <w:t>nd</w:t>
            </w:r>
            <w:r>
              <w:rPr>
                <w:color w:val="002060"/>
                <w:sz w:val="18"/>
                <w:u w:val="single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14:paraId="0BBF4909" w14:textId="25124BB4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67" w:type="dxa"/>
            <w:vAlign w:val="center"/>
          </w:tcPr>
          <w:p w14:paraId="4461993D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72" w:type="dxa"/>
            <w:vAlign w:val="center"/>
          </w:tcPr>
          <w:p w14:paraId="6F409120" w14:textId="72DCBB26" w:rsidR="004F777A" w:rsidRPr="00772378" w:rsidRDefault="00A443DF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X</w:t>
            </w:r>
          </w:p>
        </w:tc>
        <w:tc>
          <w:tcPr>
            <w:tcW w:w="675" w:type="dxa"/>
            <w:vAlign w:val="center"/>
          </w:tcPr>
          <w:p w14:paraId="1B0C5BE8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1</w:t>
            </w:r>
            <w:r w:rsidRPr="004F777A">
              <w:rPr>
                <w:color w:val="002060"/>
                <w:sz w:val="18"/>
                <w:vertAlign w:val="superscript"/>
              </w:rPr>
              <w:t>st</w:t>
            </w:r>
            <w:r>
              <w:rPr>
                <w:color w:val="002060"/>
                <w:sz w:val="18"/>
              </w:rPr>
              <w:t xml:space="preserve"> </w:t>
            </w:r>
          </w:p>
        </w:tc>
        <w:tc>
          <w:tcPr>
            <w:tcW w:w="675" w:type="dxa"/>
            <w:vAlign w:val="center"/>
          </w:tcPr>
          <w:p w14:paraId="442EA0AF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71" w:type="dxa"/>
            <w:vAlign w:val="center"/>
          </w:tcPr>
          <w:p w14:paraId="4BD72567" w14:textId="1904A79A" w:rsidR="004F777A" w:rsidRPr="00772378" w:rsidRDefault="00A443DF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X</w:t>
            </w:r>
          </w:p>
        </w:tc>
        <w:tc>
          <w:tcPr>
            <w:tcW w:w="671" w:type="dxa"/>
            <w:vAlign w:val="center"/>
          </w:tcPr>
          <w:p w14:paraId="17C2B35E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46" w:type="dxa"/>
            <w:vAlign w:val="center"/>
          </w:tcPr>
          <w:p w14:paraId="2367D38C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67" w:type="dxa"/>
            <w:vAlign w:val="center"/>
          </w:tcPr>
          <w:p w14:paraId="612B76C0" w14:textId="629E9017" w:rsidR="004F777A" w:rsidRPr="00772378" w:rsidRDefault="00A443DF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X</w:t>
            </w:r>
          </w:p>
        </w:tc>
        <w:tc>
          <w:tcPr>
            <w:tcW w:w="675" w:type="dxa"/>
            <w:vAlign w:val="center"/>
          </w:tcPr>
          <w:p w14:paraId="5B779C3C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54" w:type="dxa"/>
          </w:tcPr>
          <w:p w14:paraId="16B186A3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36" w:type="dxa"/>
          </w:tcPr>
          <w:p w14:paraId="3386D0B7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X</w:t>
            </w:r>
          </w:p>
        </w:tc>
        <w:tc>
          <w:tcPr>
            <w:tcW w:w="605" w:type="dxa"/>
          </w:tcPr>
          <w:p w14:paraId="5601CA7B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X</w:t>
            </w:r>
          </w:p>
        </w:tc>
        <w:tc>
          <w:tcPr>
            <w:tcW w:w="679" w:type="dxa"/>
          </w:tcPr>
          <w:p w14:paraId="1DC1ADE6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37" w:type="dxa"/>
          </w:tcPr>
          <w:p w14:paraId="2A390289" w14:textId="77777777" w:rsidR="004F777A" w:rsidRPr="00772378" w:rsidRDefault="004F777A" w:rsidP="009457C9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</w:tr>
    </w:tbl>
    <w:p w14:paraId="2C8448B4" w14:textId="77777777" w:rsidR="004F777A" w:rsidRPr="00FE4CBC" w:rsidRDefault="004F777A" w:rsidP="00FE4CBC">
      <w:pPr>
        <w:pStyle w:val="BodyText"/>
        <w:spacing w:line="252" w:lineRule="auto"/>
        <w:ind w:left="1080"/>
        <w:rPr>
          <w:color w:val="002060"/>
        </w:rPr>
      </w:pPr>
    </w:p>
    <w:p w14:paraId="403E79DC" w14:textId="77777777" w:rsidR="005B0A9F" w:rsidRPr="00FE4CBC" w:rsidRDefault="005B0A9F" w:rsidP="005B0A9F">
      <w:pPr>
        <w:pStyle w:val="Heading1"/>
        <w:numPr>
          <w:ilvl w:val="0"/>
          <w:numId w:val="14"/>
        </w:numPr>
        <w:tabs>
          <w:tab w:val="left" w:pos="900"/>
        </w:tabs>
      </w:pPr>
      <w:r>
        <w:t>DISCUSSION OF GROUNDWATER SUSTAINABILITY AGENCY (GSA) WORKPLANS AND WORKSHOPS</w:t>
      </w:r>
    </w:p>
    <w:p w14:paraId="403CEACE" w14:textId="3B252CBF" w:rsidR="005B0A9F" w:rsidRDefault="005B0A9F" w:rsidP="005B0A9F">
      <w:pPr>
        <w:pStyle w:val="BodyText"/>
        <w:spacing w:line="252" w:lineRule="auto"/>
        <w:ind w:left="1080"/>
        <w:rPr>
          <w:color w:val="002060"/>
        </w:rPr>
      </w:pPr>
      <w:r>
        <w:rPr>
          <w:color w:val="002060"/>
        </w:rPr>
        <w:t>Christian Braudrick</w:t>
      </w:r>
      <w:r w:rsidR="00A443DF">
        <w:rPr>
          <w:color w:val="002060"/>
        </w:rPr>
        <w:t>,</w:t>
      </w:r>
      <w:r>
        <w:rPr>
          <w:color w:val="002060"/>
        </w:rPr>
        <w:t xml:space="preserve"> Stillwater Sciences and Duncan McEwan</w:t>
      </w:r>
      <w:r w:rsidR="00A443DF">
        <w:rPr>
          <w:color w:val="002060"/>
        </w:rPr>
        <w:t>, ERA Economics</w:t>
      </w:r>
      <w:r w:rsidR="00FE4CBC" w:rsidRPr="00FE4CBC">
        <w:rPr>
          <w:color w:val="002060"/>
        </w:rPr>
        <w:t xml:space="preserve"> gave</w:t>
      </w:r>
      <w:r>
        <w:rPr>
          <w:color w:val="002060"/>
        </w:rPr>
        <w:t xml:space="preserve"> </w:t>
      </w:r>
      <w:r w:rsidR="00FE4CBC" w:rsidRPr="00FE4CBC">
        <w:rPr>
          <w:color w:val="002060"/>
        </w:rPr>
        <w:t>presentation</w:t>
      </w:r>
      <w:r>
        <w:rPr>
          <w:color w:val="002060"/>
        </w:rPr>
        <w:t>s</w:t>
      </w:r>
      <w:r w:rsidR="00FE4CBC" w:rsidRPr="00FE4CBC">
        <w:rPr>
          <w:color w:val="002060"/>
        </w:rPr>
        <w:t xml:space="preserve"> with discussion, no action required. </w:t>
      </w:r>
    </w:p>
    <w:p w14:paraId="0CD7B230" w14:textId="57699A0E" w:rsidR="005B0A9F" w:rsidRDefault="005B0A9F" w:rsidP="005B0A9F">
      <w:pPr>
        <w:pStyle w:val="Heading1"/>
        <w:numPr>
          <w:ilvl w:val="0"/>
          <w:numId w:val="14"/>
        </w:numPr>
        <w:tabs>
          <w:tab w:val="left" w:pos="900"/>
        </w:tabs>
      </w:pPr>
      <w:r>
        <w:t>UPDATE ON NAPA RCS FISH MONITORING</w:t>
      </w:r>
    </w:p>
    <w:p w14:paraId="718610B6" w14:textId="68C8066C" w:rsidR="005B0A9F" w:rsidRDefault="004F777A" w:rsidP="005B0A9F">
      <w:pPr>
        <w:pStyle w:val="BodyText"/>
        <w:spacing w:line="252" w:lineRule="auto"/>
        <w:ind w:left="1080"/>
        <w:rPr>
          <w:color w:val="002060"/>
        </w:rPr>
      </w:pPr>
      <w:r>
        <w:rPr>
          <w:color w:val="002060"/>
        </w:rPr>
        <w:t>Martin Perales</w:t>
      </w:r>
      <w:r w:rsidR="00A443DF">
        <w:rPr>
          <w:color w:val="002060"/>
        </w:rPr>
        <w:t>, Napa RCD</w:t>
      </w:r>
      <w:r w:rsidR="005B0A9F" w:rsidRPr="00FE4CBC">
        <w:rPr>
          <w:color w:val="002060"/>
        </w:rPr>
        <w:t xml:space="preserve"> gave the presentation with discussion, no action required. </w:t>
      </w:r>
    </w:p>
    <w:p w14:paraId="185596DB" w14:textId="18366FB2" w:rsidR="005B0A9F" w:rsidRPr="00FE4CBC" w:rsidRDefault="005B0A9F" w:rsidP="005B0A9F">
      <w:pPr>
        <w:pStyle w:val="Heading1"/>
        <w:numPr>
          <w:ilvl w:val="0"/>
          <w:numId w:val="14"/>
        </w:numPr>
        <w:tabs>
          <w:tab w:val="left" w:pos="900"/>
        </w:tabs>
      </w:pPr>
      <w:r w:rsidRPr="00FE4CBC">
        <w:t>NAPA WATERSHED SYMPOSIUM 2024</w:t>
      </w:r>
    </w:p>
    <w:p w14:paraId="57BF3210" w14:textId="438414FE" w:rsidR="004F777A" w:rsidRDefault="004F777A" w:rsidP="00A443DF">
      <w:pPr>
        <w:pStyle w:val="BodyText"/>
        <w:spacing w:line="252" w:lineRule="auto"/>
        <w:ind w:left="1080"/>
        <w:rPr>
          <w:color w:val="002060"/>
        </w:rPr>
      </w:pPr>
      <w:r>
        <w:rPr>
          <w:color w:val="002060"/>
        </w:rPr>
        <w:t>Frances Knapczyk</w:t>
      </w:r>
      <w:r w:rsidR="00A443DF">
        <w:rPr>
          <w:color w:val="002060"/>
        </w:rPr>
        <w:t>, Napa County Resource Conservation District</w:t>
      </w:r>
      <w:r w:rsidRPr="00FE4CBC">
        <w:rPr>
          <w:color w:val="002060"/>
        </w:rPr>
        <w:t xml:space="preserve"> </w:t>
      </w:r>
      <w:r w:rsidR="00D023B6">
        <w:rPr>
          <w:color w:val="002060"/>
        </w:rPr>
        <w:t>led</w:t>
      </w:r>
      <w:r w:rsidRPr="00FE4CBC">
        <w:rPr>
          <w:color w:val="002060"/>
        </w:rPr>
        <w:t xml:space="preserve"> </w:t>
      </w:r>
      <w:r w:rsidR="00D023B6">
        <w:rPr>
          <w:color w:val="002060"/>
        </w:rPr>
        <w:t>a</w:t>
      </w:r>
      <w:r w:rsidRPr="00FE4CBC">
        <w:rPr>
          <w:color w:val="002060"/>
        </w:rPr>
        <w:t xml:space="preserve"> discussion, no action required. </w:t>
      </w:r>
    </w:p>
    <w:p w14:paraId="4F7E6E1E" w14:textId="081377E5" w:rsidR="006F7989" w:rsidRPr="00FE4CBC" w:rsidRDefault="006F7989" w:rsidP="00752F85">
      <w:pPr>
        <w:pStyle w:val="Heading1"/>
        <w:numPr>
          <w:ilvl w:val="0"/>
          <w:numId w:val="0"/>
        </w:numPr>
        <w:spacing w:before="0"/>
        <w:rPr>
          <w:b w:val="0"/>
          <w:bCs w:val="0"/>
        </w:rPr>
      </w:pPr>
    </w:p>
    <w:p w14:paraId="02452183" w14:textId="3F636F67" w:rsidR="00D66A43" w:rsidRPr="00FE4CBC" w:rsidRDefault="00D66A43" w:rsidP="007E1C2E">
      <w:pPr>
        <w:pStyle w:val="Heading1"/>
        <w:numPr>
          <w:ilvl w:val="0"/>
          <w:numId w:val="1"/>
        </w:numPr>
        <w:spacing w:before="159"/>
        <w:ind w:left="720" w:hanging="630"/>
      </w:pPr>
      <w:r w:rsidRPr="00FE4CBC">
        <w:t>FUTURE AGENDA ITEMS</w:t>
      </w:r>
    </w:p>
    <w:p w14:paraId="7FE6311D" w14:textId="2E284CBB" w:rsidR="00FF7FE6" w:rsidRDefault="00A443DF" w:rsidP="00A443DF">
      <w:pPr>
        <w:pStyle w:val="Heading1"/>
        <w:numPr>
          <w:ilvl w:val="0"/>
          <w:numId w:val="16"/>
        </w:numPr>
        <w:spacing w:before="0"/>
        <w:rPr>
          <w:b w:val="0"/>
          <w:bCs w:val="0"/>
          <w:color w:val="002060"/>
        </w:rPr>
      </w:pPr>
      <w:r>
        <w:rPr>
          <w:b w:val="0"/>
          <w:bCs w:val="0"/>
          <w:color w:val="002060"/>
        </w:rPr>
        <w:t>Jamison Crosby mentioned Napa Watershed Symposium will be a standing agenda item moving forward.</w:t>
      </w:r>
    </w:p>
    <w:p w14:paraId="42E6C4AB" w14:textId="010DD068" w:rsidR="006F7989" w:rsidRPr="00D023B6" w:rsidRDefault="00AD471C" w:rsidP="00D023B6">
      <w:pPr>
        <w:pStyle w:val="Heading1"/>
        <w:numPr>
          <w:ilvl w:val="0"/>
          <w:numId w:val="16"/>
        </w:numPr>
        <w:spacing w:before="0"/>
        <w:rPr>
          <w:b w:val="0"/>
          <w:bCs w:val="0"/>
          <w:color w:val="002060"/>
        </w:rPr>
      </w:pPr>
      <w:r>
        <w:rPr>
          <w:b w:val="0"/>
          <w:bCs w:val="0"/>
          <w:color w:val="002060"/>
        </w:rPr>
        <w:t>Pamela Smithers requested that a summary of the meetings in March be presented at the April 25</w:t>
      </w:r>
      <w:r w:rsidRPr="00AD471C">
        <w:rPr>
          <w:b w:val="0"/>
          <w:bCs w:val="0"/>
          <w:color w:val="002060"/>
          <w:vertAlign w:val="superscript"/>
        </w:rPr>
        <w:t>th</w:t>
      </w:r>
      <w:r>
        <w:rPr>
          <w:b w:val="0"/>
          <w:bCs w:val="0"/>
          <w:color w:val="002060"/>
        </w:rPr>
        <w:t xml:space="preserve"> meeting.</w:t>
      </w:r>
    </w:p>
    <w:p w14:paraId="1385E362" w14:textId="12C64E4E" w:rsidR="00D66A43" w:rsidRPr="00320A03" w:rsidRDefault="00D66A43" w:rsidP="007E1C2E">
      <w:pPr>
        <w:pStyle w:val="Heading1"/>
        <w:numPr>
          <w:ilvl w:val="0"/>
          <w:numId w:val="1"/>
        </w:numPr>
        <w:spacing w:before="159"/>
        <w:ind w:left="720" w:hanging="630"/>
      </w:pPr>
      <w:r w:rsidRPr="00320A03">
        <w:t xml:space="preserve">ADJOURNMENT </w:t>
      </w:r>
    </w:p>
    <w:p w14:paraId="39231C7E" w14:textId="048ED5C6" w:rsidR="00FE4CBC" w:rsidRDefault="00E268EE" w:rsidP="00D023B6">
      <w:pPr>
        <w:ind w:left="72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FE4CB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Meeting adjourned to </w:t>
      </w:r>
      <w:r w:rsidR="004F777A">
        <w:rPr>
          <w:rFonts w:ascii="Times New Roman" w:eastAsia="Times New Roman" w:hAnsi="Times New Roman" w:cs="Times New Roman"/>
          <w:color w:val="002060"/>
          <w:sz w:val="24"/>
          <w:szCs w:val="24"/>
        </w:rPr>
        <w:t>April</w:t>
      </w:r>
      <w:r w:rsidR="00FF7FE6" w:rsidRPr="00FE4CB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2</w:t>
      </w:r>
      <w:r w:rsidR="004F777A">
        <w:rPr>
          <w:rFonts w:ascii="Times New Roman" w:eastAsia="Times New Roman" w:hAnsi="Times New Roman" w:cs="Times New Roman"/>
          <w:color w:val="002060"/>
          <w:sz w:val="24"/>
          <w:szCs w:val="24"/>
        </w:rPr>
        <w:t>5</w:t>
      </w:r>
      <w:r w:rsidR="00DC1E18" w:rsidRPr="00FE4CBC">
        <w:rPr>
          <w:rFonts w:ascii="Times New Roman" w:eastAsia="Times New Roman" w:hAnsi="Times New Roman" w:cs="Times New Roman"/>
          <w:color w:val="002060"/>
          <w:sz w:val="24"/>
          <w:szCs w:val="24"/>
        </w:rPr>
        <w:t>,</w:t>
      </w:r>
      <w:r w:rsidR="00FF7FE6" w:rsidRPr="00FE4CB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43492D" w:rsidRPr="00FE4CBC">
        <w:rPr>
          <w:rFonts w:ascii="Times New Roman" w:eastAsia="Times New Roman" w:hAnsi="Times New Roman" w:cs="Times New Roman"/>
          <w:color w:val="002060"/>
          <w:sz w:val="24"/>
          <w:szCs w:val="24"/>
        </w:rPr>
        <w:t>2024,</w:t>
      </w:r>
      <w:r w:rsidR="00DC1E18" w:rsidRPr="00FE4CB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regular meeting.</w:t>
      </w:r>
    </w:p>
    <w:p w14:paraId="5EF47B21" w14:textId="77777777" w:rsidR="00D023B6" w:rsidRPr="00FE4CBC" w:rsidRDefault="00D023B6" w:rsidP="00D023B6">
      <w:pPr>
        <w:ind w:left="720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0CB3576A" w14:textId="77777777" w:rsidR="00A52C5C" w:rsidRPr="00320A03" w:rsidRDefault="00A52C5C" w:rsidP="00E63B66">
      <w:pPr>
        <w:tabs>
          <w:tab w:val="left" w:pos="9630"/>
        </w:tabs>
        <w:spacing w:after="0"/>
        <w:ind w:left="-2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0A03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 </w:t>
      </w:r>
    </w:p>
    <w:p w14:paraId="572D2DFC" w14:textId="20BD3843" w:rsidR="00A52C5C" w:rsidRPr="00320A03" w:rsidRDefault="00320A03" w:rsidP="00E63B66">
      <w:pPr>
        <w:tabs>
          <w:tab w:val="left" w:pos="9630"/>
        </w:tabs>
        <w:spacing w:after="0"/>
        <w:ind w:left="-2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0A03">
        <w:rPr>
          <w:rFonts w:ascii="Times New Roman" w:eastAsia="Times New Roman" w:hAnsi="Times New Roman" w:cs="Times New Roman"/>
          <w:sz w:val="24"/>
          <w:szCs w:val="24"/>
        </w:rPr>
        <w:t>MICHELLE BENVENUTO</w:t>
      </w:r>
      <w:r w:rsidR="00A52C5C" w:rsidRPr="00320A03">
        <w:rPr>
          <w:rFonts w:ascii="Times New Roman" w:eastAsia="Times New Roman" w:hAnsi="Times New Roman" w:cs="Times New Roman"/>
          <w:sz w:val="24"/>
          <w:szCs w:val="24"/>
        </w:rPr>
        <w:t xml:space="preserve">, Chairperson </w:t>
      </w:r>
    </w:p>
    <w:p w14:paraId="7B4A0A63" w14:textId="3BCC3E2C" w:rsidR="00A52C5C" w:rsidRPr="00320A03" w:rsidRDefault="00A52C5C" w:rsidP="00E63B66">
      <w:pPr>
        <w:tabs>
          <w:tab w:val="left" w:pos="9630"/>
        </w:tabs>
        <w:spacing w:after="0"/>
        <w:ind w:left="-2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0A03">
        <w:rPr>
          <w:rFonts w:ascii="Times New Roman" w:eastAsia="Times New Roman" w:hAnsi="Times New Roman" w:cs="Times New Roman"/>
          <w:sz w:val="24"/>
          <w:szCs w:val="24"/>
        </w:rPr>
        <w:t xml:space="preserve">             ATTEST: </w:t>
      </w:r>
      <w:r w:rsidR="00320A03" w:rsidRPr="00320A03">
        <w:rPr>
          <w:rFonts w:ascii="Times New Roman" w:eastAsia="Times New Roman" w:hAnsi="Times New Roman" w:cs="Times New Roman"/>
          <w:sz w:val="24"/>
          <w:szCs w:val="24"/>
        </w:rPr>
        <w:t>Jamison Crosby, Natural Resources Manager</w:t>
      </w:r>
    </w:p>
    <w:p w14:paraId="627D831B" w14:textId="77777777" w:rsidR="00A52C5C" w:rsidRPr="00320A03" w:rsidRDefault="00A52C5C" w:rsidP="00A52C5C">
      <w:pPr>
        <w:tabs>
          <w:tab w:val="left" w:pos="9630"/>
        </w:tabs>
        <w:spacing w:after="0"/>
        <w:ind w:left="-270" w:right="-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41B887E" w14:textId="77777777" w:rsidR="00A52C5C" w:rsidRPr="00320A03" w:rsidRDefault="00A52C5C" w:rsidP="00E63B66">
      <w:pPr>
        <w:tabs>
          <w:tab w:val="left" w:pos="9630"/>
        </w:tabs>
        <w:spacing w:after="0"/>
        <w:ind w:left="-2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0A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14:paraId="26D56CD7" w14:textId="2FCA328A" w:rsidR="006F7989" w:rsidRPr="00320A03" w:rsidRDefault="00A52C5C" w:rsidP="00E63B66">
      <w:pPr>
        <w:tabs>
          <w:tab w:val="left" w:pos="9630"/>
        </w:tabs>
        <w:spacing w:after="0"/>
        <w:ind w:left="-2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0A03">
        <w:rPr>
          <w:rFonts w:ascii="Times New Roman" w:eastAsia="Times New Roman" w:hAnsi="Times New Roman" w:cs="Times New Roman"/>
          <w:sz w:val="24"/>
          <w:szCs w:val="24"/>
        </w:rPr>
        <w:t>A</w:t>
      </w:r>
      <w:r w:rsidR="004F777A">
        <w:rPr>
          <w:rFonts w:ascii="Times New Roman" w:eastAsia="Times New Roman" w:hAnsi="Times New Roman" w:cs="Times New Roman"/>
          <w:sz w:val="24"/>
          <w:szCs w:val="24"/>
        </w:rPr>
        <w:t>IME RAMOS</w:t>
      </w:r>
      <w:r w:rsidRPr="00320A03">
        <w:rPr>
          <w:rFonts w:ascii="Times New Roman" w:eastAsia="Times New Roman" w:hAnsi="Times New Roman" w:cs="Times New Roman"/>
          <w:sz w:val="24"/>
          <w:szCs w:val="24"/>
        </w:rPr>
        <w:t>, Clerk of the C</w:t>
      </w:r>
      <w:r w:rsidR="00320A03" w:rsidRPr="00320A03">
        <w:rPr>
          <w:rFonts w:ascii="Times New Roman" w:eastAsia="Times New Roman" w:hAnsi="Times New Roman" w:cs="Times New Roman"/>
          <w:sz w:val="24"/>
          <w:szCs w:val="24"/>
        </w:rPr>
        <w:t>ouncil</w:t>
      </w:r>
    </w:p>
    <w:p w14:paraId="4CAC16DD" w14:textId="00F5F0E2" w:rsidR="006F7989" w:rsidRPr="008E0B72" w:rsidRDefault="006F7989" w:rsidP="00E268EE">
      <w:pPr>
        <w:spacing w:after="0"/>
        <w:ind w:right="-90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626C459" w14:textId="484777A7" w:rsidR="006F7989" w:rsidRPr="008E0B72" w:rsidRDefault="006F7989" w:rsidP="00E268EE">
      <w:pPr>
        <w:spacing w:after="0"/>
        <w:ind w:right="-90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4AF7F88" w14:textId="77777777" w:rsidR="00B10FE2" w:rsidRPr="008E0B72" w:rsidRDefault="00B10FE2" w:rsidP="00E268EE">
      <w:pPr>
        <w:spacing w:after="0"/>
        <w:ind w:right="-90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31F7815" w14:textId="77777777" w:rsidR="00B10FE2" w:rsidRPr="008E0B72" w:rsidRDefault="00B10FE2" w:rsidP="00E268EE">
      <w:pPr>
        <w:spacing w:after="0"/>
        <w:ind w:right="-90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70316DA" w14:textId="77777777" w:rsidR="00E63B66" w:rsidRPr="008E0B72" w:rsidRDefault="00E63B66" w:rsidP="00E63B66">
      <w:pPr>
        <w:spacing w:after="0"/>
        <w:ind w:right="-90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F55D8C2" w14:textId="191F3F93" w:rsidR="00E268EE" w:rsidRPr="00320A03" w:rsidRDefault="00E63B66" w:rsidP="00E63B66">
      <w:pPr>
        <w:spacing w:after="0"/>
        <w:ind w:left="4320" w:right="-900" w:firstLine="7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20A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Key</w:t>
      </w:r>
      <w:r w:rsidR="00A54C65" w:rsidRPr="00320A03">
        <w:rPr>
          <w:rFonts w:ascii="Times New Roman" w:eastAsia="Times New Roman" w:hAnsi="Times New Roman" w:cs="Times New Roman"/>
          <w:u w:val="single"/>
        </w:rPr>
        <w:t xml:space="preserve">         </w:t>
      </w:r>
    </w:p>
    <w:p w14:paraId="3A48451A" w14:textId="77777777" w:rsidR="00320A03" w:rsidRPr="00320A03" w:rsidRDefault="00E63B66" w:rsidP="00320A03">
      <w:pPr>
        <w:tabs>
          <w:tab w:val="left" w:pos="504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0A03">
        <w:rPr>
          <w:rFonts w:ascii="Times New Roman" w:eastAsia="Times New Roman" w:hAnsi="Times New Roman" w:cs="Times New Roman"/>
          <w:b/>
          <w:bCs/>
          <w:sz w:val="24"/>
          <w:szCs w:val="24"/>
        </w:rPr>
        <w:t>Vote:</w:t>
      </w:r>
      <w:r w:rsidRPr="00320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A03" w:rsidRPr="00320A03">
        <w:rPr>
          <w:rFonts w:ascii="Times New Roman" w:eastAsia="Times New Roman" w:hAnsi="Times New Roman" w:cs="Times New Roman"/>
          <w:sz w:val="24"/>
          <w:szCs w:val="24"/>
        </w:rPr>
        <w:t xml:space="preserve">MB = Michelle Benvenuto; BC = Barry Christian; TC = Tosha </w:t>
      </w:r>
      <w:proofErr w:type="spellStart"/>
      <w:r w:rsidR="00320A03" w:rsidRPr="00320A03">
        <w:rPr>
          <w:rFonts w:ascii="Times New Roman" w:eastAsia="Times New Roman" w:hAnsi="Times New Roman" w:cs="Times New Roman"/>
          <w:sz w:val="24"/>
          <w:szCs w:val="24"/>
        </w:rPr>
        <w:t>Comendant</w:t>
      </w:r>
      <w:proofErr w:type="spellEnd"/>
      <w:r w:rsidR="00320A03" w:rsidRPr="00320A03">
        <w:rPr>
          <w:rFonts w:ascii="Times New Roman" w:eastAsia="Times New Roman" w:hAnsi="Times New Roman" w:cs="Times New Roman"/>
          <w:sz w:val="24"/>
          <w:szCs w:val="24"/>
        </w:rPr>
        <w:t xml:space="preserve">; ED = Evelyn Denzin; LG = Lisa Gift; DG = David Graves; RG = Ryan Gregory; EH = Eric Hall; EK = Eric Knight; JL = Jason Lauritsen; BN = Bernie Narvaez; DO = David Oro; AP = Alfredo Pedroza; HP = Heather Phillips; BP = Bill </w:t>
      </w:r>
      <w:proofErr w:type="gramStart"/>
      <w:r w:rsidR="00320A03" w:rsidRPr="00320A03">
        <w:rPr>
          <w:rFonts w:ascii="Times New Roman" w:eastAsia="Times New Roman" w:hAnsi="Times New Roman" w:cs="Times New Roman"/>
          <w:sz w:val="24"/>
          <w:szCs w:val="24"/>
        </w:rPr>
        <w:t>Pramuk;</w:t>
      </w:r>
      <w:proofErr w:type="gramEnd"/>
      <w:r w:rsidR="00320A03" w:rsidRPr="00320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1D9A43" w14:textId="6C45512E" w:rsidR="00E63B66" w:rsidRPr="00320A03" w:rsidRDefault="00320A03" w:rsidP="00320A03">
      <w:pPr>
        <w:tabs>
          <w:tab w:val="left" w:pos="504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0A03">
        <w:rPr>
          <w:rFonts w:ascii="Times New Roman" w:eastAsia="Times New Roman" w:hAnsi="Times New Roman" w:cs="Times New Roman"/>
          <w:sz w:val="24"/>
          <w:szCs w:val="24"/>
        </w:rPr>
        <w:t>KR = Kimberly Richard; PS = Pamela Smithers.</w:t>
      </w:r>
    </w:p>
    <w:p w14:paraId="4921572C" w14:textId="77777777" w:rsidR="00E63B66" w:rsidRPr="00320A03" w:rsidRDefault="00E63B66" w:rsidP="00E63B66">
      <w:pPr>
        <w:tabs>
          <w:tab w:val="left" w:pos="5040"/>
        </w:tabs>
        <w:spacing w:after="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14:paraId="270CF31B" w14:textId="77777777" w:rsidR="00320A03" w:rsidRPr="00320A03" w:rsidRDefault="00E63B66" w:rsidP="00E63B66">
      <w:pPr>
        <w:tabs>
          <w:tab w:val="left" w:pos="504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0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2C5C" w:rsidRPr="00320A03">
        <w:rPr>
          <w:rFonts w:ascii="Times New Roman" w:eastAsia="Times New Roman" w:hAnsi="Times New Roman" w:cs="Times New Roman"/>
          <w:b/>
          <w:bCs/>
          <w:sz w:val="24"/>
          <w:szCs w:val="24"/>
        </w:rPr>
        <w:t>Alternates</w:t>
      </w:r>
      <w:r w:rsidRPr="00320A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20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C65" w:rsidRPr="00320A03">
        <w:rPr>
          <w:rFonts w:ascii="Times New Roman" w:eastAsia="Times New Roman" w:hAnsi="Times New Roman" w:cs="Times New Roman"/>
          <w:sz w:val="24"/>
          <w:szCs w:val="24"/>
        </w:rPr>
        <w:t>(A)</w:t>
      </w:r>
      <w:r w:rsidR="00320A03" w:rsidRPr="00320A03">
        <w:rPr>
          <w:rFonts w:ascii="Times New Roman" w:eastAsia="Times New Roman" w:hAnsi="Times New Roman" w:cs="Times New Roman"/>
          <w:sz w:val="24"/>
          <w:szCs w:val="24"/>
        </w:rPr>
        <w:t xml:space="preserve">MA = Mariam </w:t>
      </w:r>
      <w:proofErr w:type="spellStart"/>
      <w:r w:rsidR="00320A03" w:rsidRPr="00320A03">
        <w:rPr>
          <w:rFonts w:ascii="Times New Roman" w:eastAsia="Times New Roman" w:hAnsi="Times New Roman" w:cs="Times New Roman"/>
          <w:sz w:val="24"/>
          <w:szCs w:val="24"/>
        </w:rPr>
        <w:t>Aboudamous</w:t>
      </w:r>
      <w:proofErr w:type="spellEnd"/>
      <w:r w:rsidR="00A54C65" w:rsidRPr="00320A03">
        <w:rPr>
          <w:rFonts w:ascii="Times New Roman" w:eastAsia="Times New Roman" w:hAnsi="Times New Roman" w:cs="Times New Roman"/>
          <w:sz w:val="24"/>
          <w:szCs w:val="24"/>
        </w:rPr>
        <w:t>; (A)</w:t>
      </w:r>
      <w:r w:rsidR="00320A03" w:rsidRPr="00320A03">
        <w:rPr>
          <w:rFonts w:ascii="Times New Roman" w:eastAsia="Times New Roman" w:hAnsi="Times New Roman" w:cs="Times New Roman"/>
          <w:sz w:val="24"/>
          <w:szCs w:val="24"/>
        </w:rPr>
        <w:t>SC = Scott Cooper</w:t>
      </w:r>
      <w:r w:rsidR="00A54C65" w:rsidRPr="00320A03">
        <w:rPr>
          <w:rFonts w:ascii="Times New Roman" w:eastAsia="Times New Roman" w:hAnsi="Times New Roman" w:cs="Times New Roman"/>
          <w:sz w:val="24"/>
          <w:szCs w:val="24"/>
        </w:rPr>
        <w:t>; (A)</w:t>
      </w:r>
      <w:r w:rsidR="00320A03" w:rsidRPr="00320A03">
        <w:rPr>
          <w:rFonts w:ascii="Times New Roman" w:eastAsia="Times New Roman" w:hAnsi="Times New Roman" w:cs="Times New Roman"/>
          <w:sz w:val="24"/>
          <w:szCs w:val="24"/>
        </w:rPr>
        <w:t xml:space="preserve">AC = Anne </w:t>
      </w:r>
      <w:proofErr w:type="gramStart"/>
      <w:r w:rsidR="00320A03" w:rsidRPr="00320A03">
        <w:rPr>
          <w:rFonts w:ascii="Times New Roman" w:eastAsia="Times New Roman" w:hAnsi="Times New Roman" w:cs="Times New Roman"/>
          <w:sz w:val="24"/>
          <w:szCs w:val="24"/>
        </w:rPr>
        <w:t>Cottrell</w:t>
      </w:r>
      <w:r w:rsidR="00A54C65" w:rsidRPr="00320A03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7FA2C568" w14:textId="36D7096F" w:rsidR="00E63B66" w:rsidRPr="00320A03" w:rsidRDefault="00A54C65" w:rsidP="00E63B66">
      <w:pPr>
        <w:tabs>
          <w:tab w:val="left" w:pos="504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0A03">
        <w:rPr>
          <w:rFonts w:ascii="Times New Roman" w:eastAsia="Times New Roman" w:hAnsi="Times New Roman" w:cs="Times New Roman"/>
          <w:sz w:val="24"/>
          <w:szCs w:val="24"/>
        </w:rPr>
        <w:t>(A)</w:t>
      </w:r>
      <w:r w:rsidR="00320A03" w:rsidRPr="00320A03">
        <w:rPr>
          <w:rFonts w:ascii="Times New Roman" w:eastAsia="Times New Roman" w:hAnsi="Times New Roman" w:cs="Times New Roman"/>
          <w:sz w:val="24"/>
          <w:szCs w:val="24"/>
        </w:rPr>
        <w:t>PR = Pamela Reeves; (A)BP = Beth Painter.</w:t>
      </w:r>
    </w:p>
    <w:p w14:paraId="450ED076" w14:textId="77777777" w:rsidR="00E63B66" w:rsidRPr="00320A03" w:rsidRDefault="00E63B66" w:rsidP="00E63B66">
      <w:pPr>
        <w:tabs>
          <w:tab w:val="left" w:pos="5040"/>
        </w:tabs>
        <w:spacing w:after="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14:paraId="523C69E9" w14:textId="364F31A3" w:rsidR="00A52C5C" w:rsidRPr="00320A03" w:rsidRDefault="00A54C65" w:rsidP="00E63B66">
      <w:pPr>
        <w:spacing w:after="0"/>
        <w:ind w:left="-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0A03">
        <w:rPr>
          <w:rFonts w:ascii="Times New Roman" w:eastAsia="Times New Roman" w:hAnsi="Times New Roman" w:cs="Times New Roman"/>
          <w:b/>
          <w:bCs/>
          <w:sz w:val="24"/>
          <w:szCs w:val="24"/>
        </w:rPr>
        <w:t>Notations under vote:</w:t>
      </w:r>
      <w:r w:rsidR="00E63B66" w:rsidRPr="00320A03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E63B66" w:rsidRPr="00320A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E63B66" w:rsidRPr="00320A03">
        <w:rPr>
          <w:rFonts w:ascii="Times New Roman" w:eastAsia="Times New Roman" w:hAnsi="Times New Roman" w:cs="Times New Roman"/>
          <w:sz w:val="24"/>
          <w:szCs w:val="24"/>
        </w:rPr>
        <w:t xml:space="preserve"> = 1</w:t>
      </w:r>
      <w:r w:rsidR="00E63B66" w:rsidRPr="00320A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E63B66" w:rsidRPr="00320A03">
        <w:rPr>
          <w:rFonts w:ascii="Times New Roman" w:eastAsia="Times New Roman" w:hAnsi="Times New Roman" w:cs="Times New Roman"/>
          <w:sz w:val="24"/>
          <w:szCs w:val="24"/>
        </w:rPr>
        <w:t xml:space="preserve"> motion; </w:t>
      </w:r>
      <w:r w:rsidR="00E63B66" w:rsidRPr="00320A03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E63B66" w:rsidRPr="00320A03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nd</w:t>
      </w:r>
      <w:r w:rsidR="00E63B66" w:rsidRPr="00320A03">
        <w:rPr>
          <w:rFonts w:ascii="Times New Roman" w:eastAsia="Times New Roman" w:hAnsi="Times New Roman" w:cs="Times New Roman"/>
          <w:sz w:val="24"/>
          <w:szCs w:val="24"/>
        </w:rPr>
        <w:t xml:space="preserve"> = 2</w:t>
      </w:r>
      <w:r w:rsidR="00E63B66" w:rsidRPr="00320A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E63B66" w:rsidRPr="00320A03">
        <w:rPr>
          <w:rFonts w:ascii="Times New Roman" w:eastAsia="Times New Roman" w:hAnsi="Times New Roman" w:cs="Times New Roman"/>
          <w:sz w:val="24"/>
          <w:szCs w:val="24"/>
        </w:rPr>
        <w:t xml:space="preserve"> motion; N = No; A = Abstain; X = Excused</w:t>
      </w:r>
    </w:p>
    <w:p w14:paraId="1650948C" w14:textId="17785B1D" w:rsidR="00A54C65" w:rsidRPr="00320A03" w:rsidRDefault="002D2F26" w:rsidP="00B10FE2">
      <w:pPr>
        <w:spacing w:after="0"/>
        <w:ind w:left="90" w:right="-540"/>
        <w:jc w:val="both"/>
        <w:rPr>
          <w:rFonts w:ascii="Times New Roman" w:eastAsia="Times New Roman" w:hAnsi="Times New Roman" w:cs="Times New Roman"/>
        </w:rPr>
      </w:pPr>
      <w:r w:rsidRPr="00320A03">
        <w:rPr>
          <w:rFonts w:ascii="Times New Roman" w:eastAsia="Times New Roman" w:hAnsi="Times New Roman" w:cs="Times New Roman"/>
        </w:rPr>
        <w:t xml:space="preserve">                                                                   </w:t>
      </w:r>
      <w:r w:rsidR="00E268EE" w:rsidRPr="00320A03">
        <w:rPr>
          <w:rFonts w:ascii="Times New Roman" w:eastAsia="Times New Roman" w:hAnsi="Times New Roman" w:cs="Times New Roman"/>
        </w:rPr>
        <w:t xml:space="preserve"> </w:t>
      </w:r>
      <w:r w:rsidRPr="00320A03">
        <w:rPr>
          <w:rFonts w:ascii="Times New Roman" w:eastAsia="Times New Roman" w:hAnsi="Times New Roman" w:cs="Times New Roman"/>
        </w:rPr>
        <w:t xml:space="preserve">                                                              </w:t>
      </w:r>
    </w:p>
    <w:p w14:paraId="2EFDA123" w14:textId="134B3973" w:rsidR="00E268EE" w:rsidRPr="00320A03" w:rsidRDefault="00A54C65" w:rsidP="00E63B66">
      <w:pPr>
        <w:spacing w:after="0"/>
        <w:ind w:left="4410" w:right="-54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320A03">
        <w:rPr>
          <w:rFonts w:ascii="Times New Roman" w:eastAsia="Times New Roman" w:hAnsi="Times New Roman" w:cs="Times New Roman"/>
        </w:rPr>
        <w:t xml:space="preserve">       </w:t>
      </w:r>
      <w:r w:rsidR="00E268EE" w:rsidRPr="00320A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Example</w:t>
      </w:r>
    </w:p>
    <w:tbl>
      <w:tblPr>
        <w:tblStyle w:val="TableGrid"/>
        <w:tblpPr w:leftFromText="180" w:rightFromText="180" w:vertAnchor="text" w:horzAnchor="margin" w:tblpX="-195" w:tblpY="207"/>
        <w:tblW w:w="11252" w:type="dxa"/>
        <w:tblLook w:val="04A0" w:firstRow="1" w:lastRow="0" w:firstColumn="1" w:lastColumn="0" w:noHBand="0" w:noVBand="1"/>
      </w:tblPr>
      <w:tblGrid>
        <w:gridCol w:w="688"/>
        <w:gridCol w:w="667"/>
        <w:gridCol w:w="667"/>
        <w:gridCol w:w="667"/>
        <w:gridCol w:w="672"/>
        <w:gridCol w:w="675"/>
        <w:gridCol w:w="675"/>
        <w:gridCol w:w="671"/>
        <w:gridCol w:w="671"/>
        <w:gridCol w:w="646"/>
        <w:gridCol w:w="667"/>
        <w:gridCol w:w="675"/>
        <w:gridCol w:w="654"/>
        <w:gridCol w:w="636"/>
        <w:gridCol w:w="605"/>
        <w:gridCol w:w="679"/>
        <w:gridCol w:w="637"/>
      </w:tblGrid>
      <w:tr w:rsidR="00320A03" w:rsidRPr="00772378" w14:paraId="018E242F" w14:textId="77777777" w:rsidTr="00FA2D29">
        <w:trPr>
          <w:trHeight w:val="557"/>
        </w:trPr>
        <w:tc>
          <w:tcPr>
            <w:tcW w:w="688" w:type="dxa"/>
            <w:vAlign w:val="center"/>
          </w:tcPr>
          <w:p w14:paraId="2758D532" w14:textId="77777777" w:rsidR="00320A03" w:rsidRPr="00772378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MB</w:t>
            </w:r>
          </w:p>
        </w:tc>
        <w:tc>
          <w:tcPr>
            <w:tcW w:w="667" w:type="dxa"/>
            <w:vAlign w:val="center"/>
          </w:tcPr>
          <w:p w14:paraId="15F79E8E" w14:textId="77777777" w:rsidR="00320A03" w:rsidRPr="00772378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BC</w:t>
            </w:r>
          </w:p>
        </w:tc>
        <w:tc>
          <w:tcPr>
            <w:tcW w:w="667" w:type="dxa"/>
            <w:vAlign w:val="center"/>
          </w:tcPr>
          <w:p w14:paraId="578A7AB0" w14:textId="77777777" w:rsidR="00320A03" w:rsidRPr="00772378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TC</w:t>
            </w:r>
          </w:p>
        </w:tc>
        <w:tc>
          <w:tcPr>
            <w:tcW w:w="667" w:type="dxa"/>
            <w:vAlign w:val="center"/>
          </w:tcPr>
          <w:p w14:paraId="76918840" w14:textId="77777777" w:rsidR="00320A03" w:rsidRPr="00772378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ED</w:t>
            </w:r>
          </w:p>
        </w:tc>
        <w:tc>
          <w:tcPr>
            <w:tcW w:w="672" w:type="dxa"/>
            <w:vAlign w:val="center"/>
          </w:tcPr>
          <w:p w14:paraId="4825090B" w14:textId="77777777" w:rsidR="00320A03" w:rsidRPr="00772378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LG</w:t>
            </w:r>
          </w:p>
        </w:tc>
        <w:tc>
          <w:tcPr>
            <w:tcW w:w="675" w:type="dxa"/>
            <w:vAlign w:val="center"/>
          </w:tcPr>
          <w:p w14:paraId="4FD8C655" w14:textId="77777777" w:rsidR="00320A03" w:rsidRPr="00772378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DG</w:t>
            </w:r>
          </w:p>
        </w:tc>
        <w:tc>
          <w:tcPr>
            <w:tcW w:w="675" w:type="dxa"/>
            <w:vAlign w:val="center"/>
          </w:tcPr>
          <w:p w14:paraId="4A3D94D4" w14:textId="77777777" w:rsidR="00320A03" w:rsidRPr="00772378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RG</w:t>
            </w:r>
          </w:p>
        </w:tc>
        <w:tc>
          <w:tcPr>
            <w:tcW w:w="671" w:type="dxa"/>
            <w:vAlign w:val="center"/>
          </w:tcPr>
          <w:p w14:paraId="37835CB6" w14:textId="77777777" w:rsidR="00320A03" w:rsidRPr="00772378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EH</w:t>
            </w:r>
          </w:p>
        </w:tc>
        <w:tc>
          <w:tcPr>
            <w:tcW w:w="671" w:type="dxa"/>
            <w:vAlign w:val="center"/>
          </w:tcPr>
          <w:p w14:paraId="458887D6" w14:textId="77777777" w:rsidR="00320A03" w:rsidRPr="00772378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EK</w:t>
            </w:r>
          </w:p>
        </w:tc>
        <w:tc>
          <w:tcPr>
            <w:tcW w:w="646" w:type="dxa"/>
            <w:vAlign w:val="center"/>
          </w:tcPr>
          <w:p w14:paraId="21CFEECA" w14:textId="77777777" w:rsidR="00320A03" w:rsidRPr="00772378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JL</w:t>
            </w:r>
          </w:p>
        </w:tc>
        <w:tc>
          <w:tcPr>
            <w:tcW w:w="667" w:type="dxa"/>
            <w:vAlign w:val="center"/>
          </w:tcPr>
          <w:p w14:paraId="41089140" w14:textId="77777777" w:rsidR="00320A03" w:rsidRPr="00772378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BN</w:t>
            </w:r>
          </w:p>
        </w:tc>
        <w:tc>
          <w:tcPr>
            <w:tcW w:w="675" w:type="dxa"/>
            <w:vAlign w:val="center"/>
          </w:tcPr>
          <w:p w14:paraId="00B9243D" w14:textId="77777777" w:rsidR="00320A03" w:rsidRPr="00772378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DO</w:t>
            </w:r>
          </w:p>
        </w:tc>
        <w:tc>
          <w:tcPr>
            <w:tcW w:w="654" w:type="dxa"/>
          </w:tcPr>
          <w:p w14:paraId="59AFDF6C" w14:textId="77777777" w:rsidR="00320A03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AP</w:t>
            </w:r>
          </w:p>
        </w:tc>
        <w:tc>
          <w:tcPr>
            <w:tcW w:w="636" w:type="dxa"/>
          </w:tcPr>
          <w:p w14:paraId="4B1B12F8" w14:textId="77777777" w:rsidR="00320A03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HP</w:t>
            </w:r>
          </w:p>
        </w:tc>
        <w:tc>
          <w:tcPr>
            <w:tcW w:w="605" w:type="dxa"/>
          </w:tcPr>
          <w:p w14:paraId="68B38623" w14:textId="77777777" w:rsidR="00320A03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BP</w:t>
            </w:r>
          </w:p>
        </w:tc>
        <w:tc>
          <w:tcPr>
            <w:tcW w:w="679" w:type="dxa"/>
          </w:tcPr>
          <w:p w14:paraId="4A2DE8F2" w14:textId="77777777" w:rsidR="00320A03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KR</w:t>
            </w:r>
          </w:p>
        </w:tc>
        <w:tc>
          <w:tcPr>
            <w:tcW w:w="637" w:type="dxa"/>
          </w:tcPr>
          <w:p w14:paraId="5E4E6BE5" w14:textId="77777777" w:rsidR="00320A03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PS</w:t>
            </w:r>
          </w:p>
        </w:tc>
      </w:tr>
      <w:tr w:rsidR="00320A03" w:rsidRPr="00772378" w14:paraId="5C0E997B" w14:textId="77777777" w:rsidTr="00FA2D29">
        <w:trPr>
          <w:trHeight w:val="440"/>
        </w:trPr>
        <w:tc>
          <w:tcPr>
            <w:tcW w:w="688" w:type="dxa"/>
          </w:tcPr>
          <w:p w14:paraId="450ED972" w14:textId="77777777" w:rsidR="00320A03" w:rsidRPr="00772378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  <w:u w:val="single"/>
              </w:rPr>
            </w:pPr>
            <w:r w:rsidRPr="00772378">
              <w:rPr>
                <w:color w:val="002060"/>
                <w:sz w:val="18"/>
                <w:u w:val="single"/>
              </w:rPr>
              <w:t>2nd</w:t>
            </w:r>
          </w:p>
        </w:tc>
        <w:tc>
          <w:tcPr>
            <w:tcW w:w="667" w:type="dxa"/>
            <w:vAlign w:val="center"/>
          </w:tcPr>
          <w:p w14:paraId="65B8B0FF" w14:textId="77777777" w:rsidR="00320A03" w:rsidRPr="00772378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  <w:u w:val="single"/>
              </w:rPr>
            </w:pPr>
            <w:r w:rsidRPr="00772378">
              <w:rPr>
                <w:color w:val="002060"/>
                <w:sz w:val="18"/>
                <w:u w:val="single"/>
              </w:rPr>
              <w:t>1st</w:t>
            </w:r>
          </w:p>
        </w:tc>
        <w:tc>
          <w:tcPr>
            <w:tcW w:w="667" w:type="dxa"/>
            <w:vAlign w:val="center"/>
          </w:tcPr>
          <w:p w14:paraId="796B0FFC" w14:textId="77777777" w:rsidR="00320A03" w:rsidRPr="00772378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67" w:type="dxa"/>
            <w:vAlign w:val="center"/>
          </w:tcPr>
          <w:p w14:paraId="1B511F39" w14:textId="77777777" w:rsidR="00320A03" w:rsidRPr="00772378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72" w:type="dxa"/>
            <w:vAlign w:val="center"/>
          </w:tcPr>
          <w:p w14:paraId="12279E1C" w14:textId="77777777" w:rsidR="00320A03" w:rsidRPr="00772378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75" w:type="dxa"/>
            <w:vAlign w:val="center"/>
          </w:tcPr>
          <w:p w14:paraId="14E947D4" w14:textId="77777777" w:rsidR="00320A03" w:rsidRPr="00772378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75" w:type="dxa"/>
            <w:vAlign w:val="center"/>
          </w:tcPr>
          <w:p w14:paraId="54755792" w14:textId="4498D11F" w:rsidR="00320A03" w:rsidRPr="00772378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X</w:t>
            </w:r>
          </w:p>
        </w:tc>
        <w:tc>
          <w:tcPr>
            <w:tcW w:w="671" w:type="dxa"/>
            <w:vAlign w:val="center"/>
          </w:tcPr>
          <w:p w14:paraId="34AD67C9" w14:textId="77777777" w:rsidR="00320A03" w:rsidRPr="00772378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71" w:type="dxa"/>
            <w:vAlign w:val="center"/>
          </w:tcPr>
          <w:p w14:paraId="7B736B7F" w14:textId="77777777" w:rsidR="00320A03" w:rsidRPr="00772378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46" w:type="dxa"/>
            <w:vAlign w:val="center"/>
          </w:tcPr>
          <w:p w14:paraId="15EFF368" w14:textId="77777777" w:rsidR="00320A03" w:rsidRPr="00772378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67" w:type="dxa"/>
            <w:vAlign w:val="center"/>
          </w:tcPr>
          <w:p w14:paraId="31599175" w14:textId="359B7C36" w:rsidR="00320A03" w:rsidRPr="00772378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A</w:t>
            </w:r>
          </w:p>
        </w:tc>
        <w:tc>
          <w:tcPr>
            <w:tcW w:w="675" w:type="dxa"/>
            <w:vAlign w:val="center"/>
          </w:tcPr>
          <w:p w14:paraId="542E0394" w14:textId="77777777" w:rsidR="00320A03" w:rsidRPr="00772378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54" w:type="dxa"/>
          </w:tcPr>
          <w:p w14:paraId="044C28F3" w14:textId="77777777" w:rsidR="00320A03" w:rsidRPr="00772378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36" w:type="dxa"/>
          </w:tcPr>
          <w:p w14:paraId="78CBA021" w14:textId="77777777" w:rsidR="00320A03" w:rsidRPr="00772378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05" w:type="dxa"/>
          </w:tcPr>
          <w:p w14:paraId="36CB187C" w14:textId="77777777" w:rsidR="00320A03" w:rsidRPr="00772378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79" w:type="dxa"/>
          </w:tcPr>
          <w:p w14:paraId="287728B0" w14:textId="77777777" w:rsidR="00320A03" w:rsidRPr="00772378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  <w:tc>
          <w:tcPr>
            <w:tcW w:w="637" w:type="dxa"/>
          </w:tcPr>
          <w:p w14:paraId="7E60A108" w14:textId="77777777" w:rsidR="00320A03" w:rsidRPr="00772378" w:rsidRDefault="00320A03" w:rsidP="00320A03">
            <w:pPr>
              <w:pStyle w:val="Heading1"/>
              <w:numPr>
                <w:ilvl w:val="0"/>
                <w:numId w:val="0"/>
              </w:numPr>
              <w:spacing w:after="240"/>
              <w:jc w:val="center"/>
              <w:rPr>
                <w:color w:val="002060"/>
                <w:sz w:val="18"/>
              </w:rPr>
            </w:pPr>
          </w:p>
        </w:tc>
      </w:tr>
    </w:tbl>
    <w:p w14:paraId="6AA12E9E" w14:textId="77777777" w:rsidR="00E268EE" w:rsidRDefault="00E268EE" w:rsidP="00B10FE2"/>
    <w:sectPr w:rsidR="00E268EE" w:rsidSect="00FE4CBC">
      <w:footerReference w:type="default" r:id="rId8"/>
      <w:pgSz w:w="12240" w:h="15840"/>
      <w:pgMar w:top="540" w:right="450" w:bottom="630" w:left="72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81489" w14:textId="77777777" w:rsidR="001E69C5" w:rsidRDefault="001E69C5" w:rsidP="00390037">
      <w:pPr>
        <w:spacing w:after="0" w:line="240" w:lineRule="auto"/>
      </w:pPr>
      <w:r>
        <w:separator/>
      </w:r>
    </w:p>
  </w:endnote>
  <w:endnote w:type="continuationSeparator" w:id="0">
    <w:p w14:paraId="10659ABE" w14:textId="77777777" w:rsidR="001E69C5" w:rsidRDefault="001E69C5" w:rsidP="0039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8ABA7" w14:textId="2352B7BC" w:rsidR="00FE4CBC" w:rsidRDefault="00390037" w:rsidP="00E63B66">
    <w:pPr>
      <w:tabs>
        <w:tab w:val="center" w:pos="4680"/>
        <w:tab w:val="right" w:pos="9360"/>
      </w:tabs>
      <w:spacing w:after="0" w:line="240" w:lineRule="auto"/>
      <w:ind w:left="270" w:right="-90"/>
      <w:rPr>
        <w:rFonts w:ascii="Arial" w:eastAsia="Times New Roman" w:hAnsi="Arial" w:cs="Arial"/>
        <w:i/>
        <w:sz w:val="24"/>
        <w:szCs w:val="24"/>
      </w:rPr>
    </w:pPr>
    <w:r w:rsidRPr="00E8251A">
      <w:rPr>
        <w:rFonts w:ascii="Times New Roman" w:eastAsia="Times New Roman" w:hAnsi="Times New Roman"/>
        <w:sz w:val="24"/>
        <w:szCs w:val="24"/>
      </w:rPr>
      <w:t>___________________________________________________________________________</w:t>
    </w:r>
    <w:r>
      <w:rPr>
        <w:rFonts w:ascii="Times New Roman" w:eastAsia="Times New Roman" w:hAnsi="Times New Roman"/>
        <w:sz w:val="24"/>
        <w:szCs w:val="24"/>
      </w:rPr>
      <w:t xml:space="preserve">_______ </w:t>
    </w:r>
    <w:r w:rsidR="00E63B66">
      <w:rPr>
        <w:rFonts w:ascii="Times New Roman" w:eastAsia="Times New Roman" w:hAnsi="Times New Roman"/>
        <w:sz w:val="24"/>
        <w:szCs w:val="24"/>
      </w:rPr>
      <w:t xml:space="preserve">    </w:t>
    </w:r>
    <w:r w:rsidR="00FE4CBC">
      <w:rPr>
        <w:rFonts w:ascii="Arial" w:eastAsia="Times New Roman" w:hAnsi="Arial" w:cs="Arial"/>
        <w:i/>
        <w:sz w:val="24"/>
        <w:szCs w:val="24"/>
      </w:rPr>
      <w:t xml:space="preserve">Watershed Information &amp;                               </w:t>
    </w:r>
    <w:r w:rsidR="00FE4CBC" w:rsidRPr="00E8251A">
      <w:rPr>
        <w:rFonts w:ascii="Arial" w:eastAsia="Times New Roman" w:hAnsi="Arial" w:cs="Arial"/>
        <w:i/>
        <w:sz w:val="24"/>
        <w:szCs w:val="24"/>
      </w:rPr>
      <w:fldChar w:fldCharType="begin"/>
    </w:r>
    <w:r w:rsidR="00FE4CBC" w:rsidRPr="00E8251A">
      <w:rPr>
        <w:rFonts w:ascii="Arial" w:eastAsia="Times New Roman" w:hAnsi="Arial" w:cs="Arial"/>
        <w:i/>
        <w:sz w:val="24"/>
        <w:szCs w:val="24"/>
      </w:rPr>
      <w:instrText xml:space="preserve"> PAGE </w:instrText>
    </w:r>
    <w:r w:rsidR="00FE4CBC" w:rsidRPr="00E8251A">
      <w:rPr>
        <w:rFonts w:ascii="Arial" w:eastAsia="Times New Roman" w:hAnsi="Arial" w:cs="Arial"/>
        <w:i/>
        <w:sz w:val="24"/>
        <w:szCs w:val="24"/>
      </w:rPr>
      <w:fldChar w:fldCharType="separate"/>
    </w:r>
    <w:r w:rsidR="00FE4CBC">
      <w:rPr>
        <w:rFonts w:ascii="Arial" w:eastAsia="Times New Roman" w:hAnsi="Arial" w:cs="Arial"/>
        <w:i/>
        <w:sz w:val="24"/>
        <w:szCs w:val="24"/>
      </w:rPr>
      <w:t>2</w:t>
    </w:r>
    <w:r w:rsidR="00FE4CBC" w:rsidRPr="00E8251A">
      <w:rPr>
        <w:rFonts w:ascii="Arial" w:eastAsia="Times New Roman" w:hAnsi="Arial" w:cs="Arial"/>
        <w:i/>
        <w:sz w:val="24"/>
        <w:szCs w:val="24"/>
      </w:rPr>
      <w:fldChar w:fldCharType="end"/>
    </w:r>
    <w:r w:rsidR="00FE4CBC" w:rsidRPr="00E8251A">
      <w:rPr>
        <w:rFonts w:ascii="Arial" w:eastAsia="Times New Roman" w:hAnsi="Arial" w:cs="Arial"/>
        <w:i/>
        <w:sz w:val="24"/>
        <w:szCs w:val="24"/>
      </w:rPr>
      <w:t xml:space="preserve"> of </w:t>
    </w:r>
    <w:r w:rsidR="00FE4CBC" w:rsidRPr="00E8251A">
      <w:rPr>
        <w:rFonts w:ascii="Arial" w:eastAsia="Times New Roman" w:hAnsi="Arial" w:cs="Arial"/>
        <w:i/>
        <w:sz w:val="24"/>
        <w:szCs w:val="24"/>
      </w:rPr>
      <w:fldChar w:fldCharType="begin"/>
    </w:r>
    <w:r w:rsidR="00FE4CBC" w:rsidRPr="00E8251A">
      <w:rPr>
        <w:rFonts w:ascii="Arial" w:eastAsia="Times New Roman" w:hAnsi="Arial" w:cs="Arial"/>
        <w:i/>
        <w:sz w:val="24"/>
        <w:szCs w:val="24"/>
      </w:rPr>
      <w:instrText xml:space="preserve"> NUMPAGES  </w:instrText>
    </w:r>
    <w:r w:rsidR="00FE4CBC" w:rsidRPr="00E8251A">
      <w:rPr>
        <w:rFonts w:ascii="Arial" w:eastAsia="Times New Roman" w:hAnsi="Arial" w:cs="Arial"/>
        <w:i/>
        <w:sz w:val="24"/>
        <w:szCs w:val="24"/>
      </w:rPr>
      <w:fldChar w:fldCharType="separate"/>
    </w:r>
    <w:r w:rsidR="00FE4CBC">
      <w:rPr>
        <w:rFonts w:ascii="Arial" w:eastAsia="Times New Roman" w:hAnsi="Arial" w:cs="Arial"/>
        <w:i/>
        <w:sz w:val="24"/>
        <w:szCs w:val="24"/>
      </w:rPr>
      <w:t>3</w:t>
    </w:r>
    <w:r w:rsidR="00FE4CBC" w:rsidRPr="00E8251A">
      <w:rPr>
        <w:rFonts w:ascii="Arial" w:eastAsia="Times New Roman" w:hAnsi="Arial" w:cs="Arial"/>
        <w:i/>
        <w:sz w:val="24"/>
        <w:szCs w:val="24"/>
      </w:rPr>
      <w:fldChar w:fldCharType="end"/>
    </w:r>
    <w:r w:rsidR="00FE4CBC">
      <w:rPr>
        <w:rFonts w:ascii="Arial" w:eastAsia="Times New Roman" w:hAnsi="Arial" w:cs="Arial"/>
        <w:i/>
        <w:sz w:val="24"/>
        <w:szCs w:val="24"/>
      </w:rPr>
      <w:t xml:space="preserve">                                       </w:t>
    </w:r>
    <w:r w:rsidR="005B0A9F">
      <w:rPr>
        <w:rFonts w:ascii="Arial" w:eastAsia="Times New Roman" w:hAnsi="Arial" w:cs="Arial"/>
        <w:i/>
        <w:sz w:val="24"/>
        <w:szCs w:val="24"/>
      </w:rPr>
      <w:t>February</w:t>
    </w:r>
    <w:r w:rsidR="00FE4CBC">
      <w:rPr>
        <w:rFonts w:ascii="Arial" w:eastAsia="Times New Roman" w:hAnsi="Arial" w:cs="Arial"/>
        <w:i/>
        <w:sz w:val="24"/>
        <w:szCs w:val="24"/>
      </w:rPr>
      <w:t xml:space="preserve"> 26, 2024</w:t>
    </w:r>
  </w:p>
  <w:p w14:paraId="1A221AE6" w14:textId="23FA3996" w:rsidR="00390037" w:rsidRPr="00A54C65" w:rsidRDefault="00FE4CBC" w:rsidP="00E63B66">
    <w:pPr>
      <w:tabs>
        <w:tab w:val="center" w:pos="4680"/>
        <w:tab w:val="right" w:pos="9360"/>
      </w:tabs>
      <w:spacing w:after="0" w:line="240" w:lineRule="auto"/>
      <w:ind w:left="270" w:right="-90"/>
      <w:rPr>
        <w:rFonts w:ascii="Times New Roman" w:eastAsia="Times New Roman" w:hAnsi="Times New Roman"/>
        <w:sz w:val="24"/>
        <w:szCs w:val="24"/>
      </w:rPr>
    </w:pPr>
    <w:r>
      <w:rPr>
        <w:rFonts w:ascii="Arial" w:eastAsia="Times New Roman" w:hAnsi="Arial" w:cs="Arial"/>
        <w:i/>
        <w:sz w:val="24"/>
        <w:szCs w:val="24"/>
      </w:rPr>
      <w:t>Conservation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DEAEA" w14:textId="77777777" w:rsidR="001E69C5" w:rsidRDefault="001E69C5" w:rsidP="00390037">
      <w:pPr>
        <w:spacing w:after="0" w:line="240" w:lineRule="auto"/>
      </w:pPr>
      <w:r>
        <w:separator/>
      </w:r>
    </w:p>
  </w:footnote>
  <w:footnote w:type="continuationSeparator" w:id="0">
    <w:p w14:paraId="1DB81F09" w14:textId="77777777" w:rsidR="001E69C5" w:rsidRDefault="001E69C5" w:rsidP="00390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77C53"/>
    <w:multiLevelType w:val="hybridMultilevel"/>
    <w:tmpl w:val="722EB61A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04D7E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1F860F82"/>
    <w:multiLevelType w:val="hybridMultilevel"/>
    <w:tmpl w:val="9BD26F8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50066F"/>
    <w:multiLevelType w:val="hybridMultilevel"/>
    <w:tmpl w:val="3974744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595EDF"/>
    <w:multiLevelType w:val="hybridMultilevel"/>
    <w:tmpl w:val="722EB61A"/>
    <w:lvl w:ilvl="0" w:tplc="DF4621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367778"/>
    <w:multiLevelType w:val="hybridMultilevel"/>
    <w:tmpl w:val="CB4A83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6D170E"/>
    <w:multiLevelType w:val="hybridMultilevel"/>
    <w:tmpl w:val="8E1C636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BB4621"/>
    <w:multiLevelType w:val="hybridMultilevel"/>
    <w:tmpl w:val="1FF20DAE"/>
    <w:lvl w:ilvl="0" w:tplc="287ED9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EE047F"/>
    <w:multiLevelType w:val="hybridMultilevel"/>
    <w:tmpl w:val="3EF0CC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7B1A20"/>
    <w:multiLevelType w:val="hybridMultilevel"/>
    <w:tmpl w:val="EDF0D4C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59FA1102"/>
    <w:multiLevelType w:val="hybridMultilevel"/>
    <w:tmpl w:val="B610360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751A60"/>
    <w:multiLevelType w:val="hybridMultilevel"/>
    <w:tmpl w:val="B610360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432475"/>
    <w:multiLevelType w:val="hybridMultilevel"/>
    <w:tmpl w:val="85C2E9E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BE65C1"/>
    <w:multiLevelType w:val="hybridMultilevel"/>
    <w:tmpl w:val="254C1B2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576BCC"/>
    <w:multiLevelType w:val="hybridMultilevel"/>
    <w:tmpl w:val="875C3568"/>
    <w:lvl w:ilvl="0" w:tplc="3D98669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2C145D"/>
    <w:multiLevelType w:val="hybridMultilevel"/>
    <w:tmpl w:val="4C2E02E2"/>
    <w:lvl w:ilvl="0" w:tplc="04090015">
      <w:start w:val="1"/>
      <w:numFmt w:val="upperLetter"/>
      <w:lvlText w:val="%1."/>
      <w:lvlJc w:val="left"/>
      <w:pPr>
        <w:ind w:left="26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num w:numId="1" w16cid:durableId="309333375">
    <w:abstractNumId w:val="9"/>
  </w:num>
  <w:num w:numId="2" w16cid:durableId="1741520074">
    <w:abstractNumId w:val="1"/>
  </w:num>
  <w:num w:numId="3" w16cid:durableId="1251044607">
    <w:abstractNumId w:val="15"/>
  </w:num>
  <w:num w:numId="4" w16cid:durableId="1281575359">
    <w:abstractNumId w:val="4"/>
  </w:num>
  <w:num w:numId="5" w16cid:durableId="1871456378">
    <w:abstractNumId w:val="3"/>
  </w:num>
  <w:num w:numId="6" w16cid:durableId="657809763">
    <w:abstractNumId w:val="10"/>
  </w:num>
  <w:num w:numId="7" w16cid:durableId="1441147773">
    <w:abstractNumId w:val="12"/>
  </w:num>
  <w:num w:numId="8" w16cid:durableId="493760579">
    <w:abstractNumId w:val="2"/>
  </w:num>
  <w:num w:numId="9" w16cid:durableId="76679125">
    <w:abstractNumId w:val="5"/>
  </w:num>
  <w:num w:numId="10" w16cid:durableId="230849478">
    <w:abstractNumId w:val="14"/>
  </w:num>
  <w:num w:numId="11" w16cid:durableId="2087679036">
    <w:abstractNumId w:val="11"/>
  </w:num>
  <w:num w:numId="12" w16cid:durableId="886720713">
    <w:abstractNumId w:val="6"/>
  </w:num>
  <w:num w:numId="13" w16cid:durableId="2071344110">
    <w:abstractNumId w:val="13"/>
  </w:num>
  <w:num w:numId="14" w16cid:durableId="1202134520">
    <w:abstractNumId w:val="0"/>
  </w:num>
  <w:num w:numId="15" w16cid:durableId="261843545">
    <w:abstractNumId w:val="7"/>
  </w:num>
  <w:num w:numId="16" w16cid:durableId="12344620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43"/>
    <w:rsid w:val="00010F02"/>
    <w:rsid w:val="00036FE5"/>
    <w:rsid w:val="00062402"/>
    <w:rsid w:val="00093C58"/>
    <w:rsid w:val="00096CD1"/>
    <w:rsid w:val="000A2A1E"/>
    <w:rsid w:val="000E7EE7"/>
    <w:rsid w:val="000F5028"/>
    <w:rsid w:val="001778A3"/>
    <w:rsid w:val="00185F57"/>
    <w:rsid w:val="001E69C5"/>
    <w:rsid w:val="002107A9"/>
    <w:rsid w:val="00220B1F"/>
    <w:rsid w:val="00264049"/>
    <w:rsid w:val="00290126"/>
    <w:rsid w:val="00290949"/>
    <w:rsid w:val="00292CC2"/>
    <w:rsid w:val="002D2F26"/>
    <w:rsid w:val="0032023F"/>
    <w:rsid w:val="00320A03"/>
    <w:rsid w:val="003409F9"/>
    <w:rsid w:val="003440B0"/>
    <w:rsid w:val="003658DD"/>
    <w:rsid w:val="0037246A"/>
    <w:rsid w:val="00390037"/>
    <w:rsid w:val="003D0F6B"/>
    <w:rsid w:val="003D39A5"/>
    <w:rsid w:val="0040395A"/>
    <w:rsid w:val="0043492D"/>
    <w:rsid w:val="00434FB1"/>
    <w:rsid w:val="00436447"/>
    <w:rsid w:val="00452E2F"/>
    <w:rsid w:val="00482547"/>
    <w:rsid w:val="00497D65"/>
    <w:rsid w:val="004F777A"/>
    <w:rsid w:val="00532E88"/>
    <w:rsid w:val="00561C1E"/>
    <w:rsid w:val="00590237"/>
    <w:rsid w:val="0059211A"/>
    <w:rsid w:val="005A4567"/>
    <w:rsid w:val="005B0A9F"/>
    <w:rsid w:val="005E0A3F"/>
    <w:rsid w:val="00666E21"/>
    <w:rsid w:val="006A62A1"/>
    <w:rsid w:val="006E1095"/>
    <w:rsid w:val="006F4020"/>
    <w:rsid w:val="006F7989"/>
    <w:rsid w:val="00724900"/>
    <w:rsid w:val="0072495B"/>
    <w:rsid w:val="007512DC"/>
    <w:rsid w:val="00752F85"/>
    <w:rsid w:val="00772378"/>
    <w:rsid w:val="00784C7A"/>
    <w:rsid w:val="007E1C2E"/>
    <w:rsid w:val="007F444C"/>
    <w:rsid w:val="008069AF"/>
    <w:rsid w:val="00831915"/>
    <w:rsid w:val="00841851"/>
    <w:rsid w:val="00856E4A"/>
    <w:rsid w:val="00876858"/>
    <w:rsid w:val="008E0B72"/>
    <w:rsid w:val="008E4CEC"/>
    <w:rsid w:val="009418CD"/>
    <w:rsid w:val="00960D3D"/>
    <w:rsid w:val="00980820"/>
    <w:rsid w:val="00990A5B"/>
    <w:rsid w:val="00995CA1"/>
    <w:rsid w:val="009C074F"/>
    <w:rsid w:val="009D26F8"/>
    <w:rsid w:val="009F5A35"/>
    <w:rsid w:val="00A443DF"/>
    <w:rsid w:val="00A52C5C"/>
    <w:rsid w:val="00A54C65"/>
    <w:rsid w:val="00A6368C"/>
    <w:rsid w:val="00AB5FDB"/>
    <w:rsid w:val="00AB60DE"/>
    <w:rsid w:val="00AD471C"/>
    <w:rsid w:val="00B10D81"/>
    <w:rsid w:val="00B10FE2"/>
    <w:rsid w:val="00B12F76"/>
    <w:rsid w:val="00B92761"/>
    <w:rsid w:val="00BA342A"/>
    <w:rsid w:val="00BC4AF5"/>
    <w:rsid w:val="00BD596C"/>
    <w:rsid w:val="00C62D3C"/>
    <w:rsid w:val="00C85FF9"/>
    <w:rsid w:val="00C92F97"/>
    <w:rsid w:val="00CA3D9A"/>
    <w:rsid w:val="00CB34CE"/>
    <w:rsid w:val="00D023B6"/>
    <w:rsid w:val="00D116BD"/>
    <w:rsid w:val="00D53EE9"/>
    <w:rsid w:val="00D55FBE"/>
    <w:rsid w:val="00D60243"/>
    <w:rsid w:val="00D66A43"/>
    <w:rsid w:val="00D966DA"/>
    <w:rsid w:val="00DA12C6"/>
    <w:rsid w:val="00DC1E18"/>
    <w:rsid w:val="00E0651B"/>
    <w:rsid w:val="00E14347"/>
    <w:rsid w:val="00E2676F"/>
    <w:rsid w:val="00E268EE"/>
    <w:rsid w:val="00E27EA0"/>
    <w:rsid w:val="00E63B66"/>
    <w:rsid w:val="00EA4524"/>
    <w:rsid w:val="00EB61B8"/>
    <w:rsid w:val="00F13149"/>
    <w:rsid w:val="00F25806"/>
    <w:rsid w:val="00F50BC2"/>
    <w:rsid w:val="00F72834"/>
    <w:rsid w:val="00F860DC"/>
    <w:rsid w:val="00FE4CBC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FF3B3"/>
  <w15:chartTrackingRefBased/>
  <w15:docId w15:val="{ACE69A1B-083B-4F55-B936-9DA9EC2C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66A43"/>
    <w:pPr>
      <w:widowControl w:val="0"/>
      <w:numPr>
        <w:numId w:val="2"/>
      </w:numPr>
      <w:autoSpaceDE w:val="0"/>
      <w:autoSpaceDN w:val="0"/>
      <w:spacing w:before="187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A43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A43"/>
    <w:pPr>
      <w:keepNext/>
      <w:keepLines/>
      <w:numPr>
        <w:ilvl w:val="2"/>
        <w:numId w:val="2"/>
      </w:numPr>
      <w:tabs>
        <w:tab w:val="num" w:pos="360"/>
      </w:tabs>
      <w:spacing w:before="40" w:after="0"/>
      <w:ind w:left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A43"/>
    <w:pPr>
      <w:keepNext/>
      <w:keepLines/>
      <w:numPr>
        <w:ilvl w:val="3"/>
        <w:numId w:val="2"/>
      </w:numPr>
      <w:tabs>
        <w:tab w:val="num" w:pos="360"/>
      </w:tabs>
      <w:spacing w:before="40" w:after="0"/>
      <w:ind w:left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A43"/>
    <w:pPr>
      <w:keepNext/>
      <w:keepLines/>
      <w:numPr>
        <w:ilvl w:val="4"/>
        <w:numId w:val="2"/>
      </w:numPr>
      <w:tabs>
        <w:tab w:val="num" w:pos="360"/>
      </w:tabs>
      <w:spacing w:before="40" w:after="0"/>
      <w:ind w:left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A43"/>
    <w:pPr>
      <w:keepNext/>
      <w:keepLines/>
      <w:numPr>
        <w:ilvl w:val="5"/>
        <w:numId w:val="2"/>
      </w:numPr>
      <w:tabs>
        <w:tab w:val="num" w:pos="360"/>
      </w:tabs>
      <w:spacing w:before="40" w:after="0"/>
      <w:ind w:left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A43"/>
    <w:pPr>
      <w:keepNext/>
      <w:keepLines/>
      <w:numPr>
        <w:ilvl w:val="6"/>
        <w:numId w:val="2"/>
      </w:numPr>
      <w:tabs>
        <w:tab w:val="num" w:pos="360"/>
      </w:tabs>
      <w:spacing w:before="40" w:after="0"/>
      <w:ind w:left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A43"/>
    <w:pPr>
      <w:keepNext/>
      <w:keepLines/>
      <w:numPr>
        <w:ilvl w:val="7"/>
        <w:numId w:val="2"/>
      </w:numPr>
      <w:tabs>
        <w:tab w:val="num" w:pos="360"/>
      </w:tabs>
      <w:spacing w:before="40" w:after="0"/>
      <w:ind w:left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A43"/>
    <w:pPr>
      <w:keepNext/>
      <w:keepLines/>
      <w:numPr>
        <w:ilvl w:val="8"/>
        <w:numId w:val="2"/>
      </w:numPr>
      <w:tabs>
        <w:tab w:val="num" w:pos="360"/>
      </w:tabs>
      <w:spacing w:before="40" w:after="0"/>
      <w:ind w:left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D66A43"/>
    <w:pPr>
      <w:widowControl w:val="0"/>
      <w:autoSpaceDE w:val="0"/>
      <w:autoSpaceDN w:val="0"/>
      <w:spacing w:before="114" w:after="0" w:line="240" w:lineRule="auto"/>
      <w:ind w:left="2798" w:right="2789" w:firstLine="755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D66A43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TableGrid">
    <w:name w:val="Table Grid"/>
    <w:basedOn w:val="TableNormal"/>
    <w:uiPriority w:val="39"/>
    <w:rsid w:val="00D66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D66A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A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A4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A4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A4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A4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A4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A4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A4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D66A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66A4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2C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0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037"/>
  </w:style>
  <w:style w:type="paragraph" w:styleId="Footer">
    <w:name w:val="footer"/>
    <w:basedOn w:val="Normal"/>
    <w:link w:val="FooterChar"/>
    <w:uiPriority w:val="99"/>
    <w:unhideWhenUsed/>
    <w:rsid w:val="00390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037"/>
  </w:style>
  <w:style w:type="paragraph" w:styleId="Revision">
    <w:name w:val="Revision"/>
    <w:hidden/>
    <w:uiPriority w:val="99"/>
    <w:semiHidden/>
    <w:rsid w:val="0039003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860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60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60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0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Napa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Quackenbush, Alexandria</dc:creator>
  <cp:keywords/>
  <dc:description/>
  <cp:lastModifiedBy>Brendan McGovern</cp:lastModifiedBy>
  <cp:revision>2</cp:revision>
  <dcterms:created xsi:type="dcterms:W3CDTF">2024-07-17T22:04:00Z</dcterms:created>
  <dcterms:modified xsi:type="dcterms:W3CDTF">2024-07-17T22:04:00Z</dcterms:modified>
</cp:coreProperties>
</file>